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67185" w14:textId="68AD50DE" w:rsidR="00156599" w:rsidRPr="008E43D0" w:rsidRDefault="00156599" w:rsidP="00156599">
      <w:pPr>
        <w:ind w:left="709"/>
        <w:outlineLvl w:val="0"/>
        <w:rPr>
          <w:rFonts w:asciiTheme="majorHAnsi" w:hAnsiTheme="majorHAnsi" w:cs="Arial"/>
          <w:sz w:val="22"/>
          <w:szCs w:val="22"/>
        </w:rPr>
      </w:pPr>
      <w:bookmarkStart w:id="0" w:name="_GoBack"/>
      <w:bookmarkEnd w:id="0"/>
      <w:r w:rsidRPr="008E43D0">
        <w:rPr>
          <w:rFonts w:asciiTheme="majorHAnsi" w:hAnsiTheme="majorHAnsi" w:cs="Arial"/>
          <w:b/>
          <w:sz w:val="22"/>
          <w:szCs w:val="22"/>
        </w:rPr>
        <w:t>Job Title:</w:t>
      </w:r>
      <w:r w:rsidRPr="008E43D0">
        <w:rPr>
          <w:rFonts w:asciiTheme="majorHAnsi" w:hAnsiTheme="majorHAnsi" w:cs="Arial"/>
          <w:sz w:val="22"/>
          <w:szCs w:val="22"/>
        </w:rPr>
        <w:t xml:space="preserve"> </w:t>
      </w:r>
      <w:r w:rsidRPr="008E43D0">
        <w:rPr>
          <w:rFonts w:asciiTheme="majorHAnsi" w:hAnsiTheme="majorHAnsi" w:cs="Arial"/>
          <w:sz w:val="22"/>
          <w:szCs w:val="22"/>
        </w:rPr>
        <w:tab/>
      </w:r>
      <w:r w:rsidRPr="008E43D0">
        <w:rPr>
          <w:rFonts w:asciiTheme="majorHAnsi" w:hAnsiTheme="majorHAnsi" w:cs="Arial"/>
          <w:sz w:val="22"/>
          <w:szCs w:val="22"/>
        </w:rPr>
        <w:tab/>
      </w:r>
      <w:r w:rsidRPr="008E43D0">
        <w:rPr>
          <w:rFonts w:asciiTheme="majorHAnsi" w:hAnsiTheme="majorHAnsi" w:cs="Arial"/>
          <w:sz w:val="22"/>
          <w:szCs w:val="22"/>
        </w:rPr>
        <w:tab/>
      </w:r>
      <w:r w:rsidR="005C60E6" w:rsidRPr="008E43D0">
        <w:rPr>
          <w:rFonts w:asciiTheme="majorHAnsi" w:hAnsiTheme="majorHAnsi" w:cs="Arial"/>
          <w:sz w:val="22"/>
          <w:szCs w:val="22"/>
        </w:rPr>
        <w:t>Teacher Practitioner</w:t>
      </w:r>
      <w:r w:rsidRPr="008E43D0">
        <w:rPr>
          <w:rFonts w:asciiTheme="majorHAnsi" w:hAnsiTheme="majorHAnsi" w:cs="Arial"/>
          <w:sz w:val="22"/>
          <w:szCs w:val="22"/>
        </w:rPr>
        <w:t xml:space="preserve"> </w:t>
      </w:r>
      <w:r w:rsidR="003101CA">
        <w:rPr>
          <w:rFonts w:asciiTheme="majorHAnsi" w:hAnsiTheme="majorHAnsi" w:cs="Arial"/>
          <w:sz w:val="22"/>
          <w:szCs w:val="22"/>
        </w:rPr>
        <w:t>(2 roles)</w:t>
      </w:r>
      <w:r w:rsidRPr="008E43D0">
        <w:rPr>
          <w:rFonts w:asciiTheme="majorHAnsi" w:hAnsiTheme="majorHAnsi"/>
          <w:sz w:val="22"/>
          <w:szCs w:val="22"/>
        </w:rPr>
        <w:br/>
      </w:r>
      <w:r w:rsidRPr="008E43D0">
        <w:rPr>
          <w:rFonts w:asciiTheme="majorHAnsi" w:hAnsiTheme="majorHAnsi" w:cs="Arial"/>
          <w:b/>
          <w:sz w:val="22"/>
          <w:szCs w:val="22"/>
        </w:rPr>
        <w:t>Reporting To:</w:t>
      </w:r>
      <w:r w:rsidRPr="008E43D0">
        <w:rPr>
          <w:rFonts w:asciiTheme="majorHAnsi" w:hAnsiTheme="majorHAnsi" w:cs="Arial"/>
          <w:b/>
          <w:sz w:val="22"/>
          <w:szCs w:val="22"/>
        </w:rPr>
        <w:tab/>
      </w:r>
      <w:r w:rsidRPr="008E43D0">
        <w:rPr>
          <w:rFonts w:asciiTheme="majorHAnsi" w:hAnsiTheme="majorHAnsi" w:cs="Arial"/>
          <w:b/>
          <w:sz w:val="22"/>
          <w:szCs w:val="22"/>
        </w:rPr>
        <w:tab/>
      </w:r>
      <w:r w:rsidRPr="008E43D0">
        <w:rPr>
          <w:rFonts w:asciiTheme="majorHAnsi" w:hAnsiTheme="majorHAnsi" w:cs="Arial"/>
          <w:b/>
          <w:sz w:val="22"/>
          <w:szCs w:val="22"/>
        </w:rPr>
        <w:tab/>
      </w:r>
      <w:r w:rsidRPr="008E43D0">
        <w:rPr>
          <w:rFonts w:asciiTheme="majorHAnsi" w:hAnsiTheme="majorHAnsi" w:cs="Arial"/>
          <w:sz w:val="22"/>
          <w:szCs w:val="22"/>
        </w:rPr>
        <w:t>Head of the School of Pharmacy and Biomolecular Sciences or nominee</w:t>
      </w:r>
      <w:r w:rsidRPr="008E43D0">
        <w:rPr>
          <w:rFonts w:asciiTheme="majorHAnsi" w:hAnsiTheme="majorHAnsi" w:cs="Arial"/>
          <w:sz w:val="22"/>
          <w:szCs w:val="22"/>
        </w:rPr>
        <w:tab/>
      </w:r>
      <w:r w:rsidRPr="008E43D0">
        <w:rPr>
          <w:rFonts w:asciiTheme="majorHAnsi" w:hAnsiTheme="majorHAnsi" w:cs="Arial"/>
          <w:b/>
          <w:sz w:val="22"/>
          <w:szCs w:val="22"/>
        </w:rPr>
        <w:br/>
        <w:t xml:space="preserve">Location: </w:t>
      </w:r>
      <w:r w:rsidRPr="008E43D0">
        <w:rPr>
          <w:rFonts w:asciiTheme="majorHAnsi" w:hAnsiTheme="majorHAnsi" w:cs="Arial"/>
          <w:b/>
          <w:sz w:val="22"/>
          <w:szCs w:val="22"/>
        </w:rPr>
        <w:tab/>
      </w:r>
      <w:r w:rsidRPr="008E43D0">
        <w:rPr>
          <w:rFonts w:asciiTheme="majorHAnsi" w:hAnsiTheme="majorHAnsi" w:cs="Arial"/>
          <w:b/>
          <w:sz w:val="22"/>
          <w:szCs w:val="22"/>
        </w:rPr>
        <w:tab/>
      </w:r>
      <w:r w:rsidRPr="008E43D0">
        <w:rPr>
          <w:rFonts w:asciiTheme="majorHAnsi" w:hAnsiTheme="majorHAnsi" w:cs="Arial"/>
          <w:b/>
          <w:sz w:val="22"/>
          <w:szCs w:val="22"/>
        </w:rPr>
        <w:tab/>
      </w:r>
      <w:r w:rsidRPr="008E43D0">
        <w:rPr>
          <w:rFonts w:asciiTheme="majorHAnsi" w:hAnsiTheme="majorHAnsi" w:cs="Arial"/>
          <w:sz w:val="22"/>
          <w:szCs w:val="22"/>
        </w:rPr>
        <w:t>Ardilaun House, Dublin 2</w:t>
      </w:r>
      <w:r w:rsidRPr="008E43D0">
        <w:rPr>
          <w:rFonts w:asciiTheme="majorHAnsi" w:hAnsiTheme="majorHAnsi" w:cs="Arial"/>
          <w:b/>
          <w:sz w:val="22"/>
          <w:szCs w:val="22"/>
        </w:rPr>
        <w:br/>
        <w:t>Department:</w:t>
      </w:r>
      <w:r w:rsidRPr="008E43D0">
        <w:rPr>
          <w:rFonts w:asciiTheme="majorHAnsi" w:hAnsiTheme="majorHAnsi" w:cs="Arial"/>
          <w:sz w:val="22"/>
          <w:szCs w:val="22"/>
        </w:rPr>
        <w:t xml:space="preserve"> </w:t>
      </w:r>
      <w:r w:rsidRPr="008E43D0">
        <w:rPr>
          <w:rFonts w:asciiTheme="majorHAnsi" w:hAnsiTheme="majorHAnsi" w:cs="Arial"/>
          <w:sz w:val="22"/>
          <w:szCs w:val="22"/>
        </w:rPr>
        <w:tab/>
      </w:r>
      <w:r w:rsidRPr="008E43D0">
        <w:rPr>
          <w:rFonts w:asciiTheme="majorHAnsi" w:hAnsiTheme="majorHAnsi" w:cs="Arial"/>
          <w:sz w:val="22"/>
          <w:szCs w:val="22"/>
        </w:rPr>
        <w:tab/>
      </w:r>
      <w:r w:rsidRPr="008E43D0">
        <w:rPr>
          <w:rFonts w:asciiTheme="majorHAnsi" w:hAnsiTheme="majorHAnsi" w:cs="Arial"/>
          <w:sz w:val="22"/>
          <w:szCs w:val="22"/>
        </w:rPr>
        <w:tab/>
        <w:t>School of Pharmacy and Biomolecular Sciences</w:t>
      </w:r>
      <w:r w:rsidRPr="008E43D0">
        <w:rPr>
          <w:rFonts w:asciiTheme="majorHAnsi" w:hAnsiTheme="majorHAnsi" w:cs="Arial"/>
          <w:sz w:val="22"/>
          <w:szCs w:val="22"/>
        </w:rPr>
        <w:br/>
      </w:r>
      <w:r w:rsidRPr="008E43D0">
        <w:rPr>
          <w:rFonts w:asciiTheme="majorHAnsi" w:hAnsiTheme="majorHAnsi" w:cs="Arial"/>
          <w:b/>
          <w:sz w:val="22"/>
          <w:szCs w:val="22"/>
          <w:lang w:eastAsia="en-IE"/>
        </w:rPr>
        <w:t xml:space="preserve">Contract type/duration: </w:t>
      </w:r>
      <w:r w:rsidRPr="008E43D0">
        <w:rPr>
          <w:rFonts w:asciiTheme="majorHAnsi" w:hAnsiTheme="majorHAnsi" w:cs="Arial"/>
          <w:b/>
          <w:sz w:val="22"/>
          <w:szCs w:val="22"/>
          <w:lang w:eastAsia="en-IE"/>
        </w:rPr>
        <w:tab/>
      </w:r>
      <w:r w:rsidR="005C60E6" w:rsidRPr="008E43D0">
        <w:rPr>
          <w:rFonts w:asciiTheme="majorHAnsi" w:hAnsiTheme="majorHAnsi" w:cs="Arial"/>
          <w:sz w:val="22"/>
          <w:szCs w:val="22"/>
          <w:lang w:eastAsia="en-IE"/>
        </w:rPr>
        <w:t>Part</w:t>
      </w:r>
      <w:r w:rsidRPr="008E43D0">
        <w:rPr>
          <w:rFonts w:asciiTheme="majorHAnsi" w:hAnsiTheme="majorHAnsi" w:cs="Arial"/>
          <w:sz w:val="22"/>
          <w:szCs w:val="22"/>
        </w:rPr>
        <w:t>-time</w:t>
      </w:r>
      <w:r w:rsidR="003101CA">
        <w:rPr>
          <w:rFonts w:asciiTheme="majorHAnsi" w:hAnsiTheme="majorHAnsi" w:cs="Arial"/>
          <w:sz w:val="22"/>
          <w:szCs w:val="22"/>
        </w:rPr>
        <w:t xml:space="preserve"> (0.5FTE)</w:t>
      </w:r>
      <w:r w:rsidRPr="008E43D0">
        <w:rPr>
          <w:rFonts w:asciiTheme="majorHAnsi" w:hAnsiTheme="majorHAnsi" w:cs="Arial"/>
          <w:sz w:val="22"/>
          <w:szCs w:val="22"/>
        </w:rPr>
        <w:t xml:space="preserve"> –</w:t>
      </w:r>
      <w:r w:rsidR="005C60E6" w:rsidRPr="008E43D0">
        <w:rPr>
          <w:rFonts w:asciiTheme="majorHAnsi" w:hAnsiTheme="majorHAnsi" w:cs="Arial"/>
          <w:sz w:val="22"/>
          <w:szCs w:val="22"/>
        </w:rPr>
        <w:t xml:space="preserve">3 </w:t>
      </w:r>
      <w:r w:rsidRPr="008E43D0">
        <w:rPr>
          <w:rFonts w:asciiTheme="majorHAnsi" w:hAnsiTheme="majorHAnsi" w:cs="Arial"/>
          <w:sz w:val="22"/>
          <w:szCs w:val="22"/>
        </w:rPr>
        <w:t xml:space="preserve">year fixed term contract </w:t>
      </w:r>
    </w:p>
    <w:p w14:paraId="571DDF45" w14:textId="77777777" w:rsidR="00156599" w:rsidRPr="008E43D0" w:rsidRDefault="00156599" w:rsidP="00156599">
      <w:pPr>
        <w:ind w:left="709"/>
        <w:outlineLvl w:val="0"/>
        <w:rPr>
          <w:rFonts w:asciiTheme="majorHAnsi" w:hAnsiTheme="majorHAnsi" w:cs="Arial"/>
          <w:sz w:val="22"/>
          <w:szCs w:val="22"/>
        </w:rPr>
      </w:pPr>
    </w:p>
    <w:p w14:paraId="300B3FBF" w14:textId="77777777" w:rsidR="00156599" w:rsidRPr="008E43D0" w:rsidRDefault="00156599" w:rsidP="00156599">
      <w:pPr>
        <w:pStyle w:val="NoSpacing"/>
        <w:numPr>
          <w:ilvl w:val="1"/>
          <w:numId w:val="21"/>
        </w:numPr>
        <w:spacing w:line="276" w:lineRule="auto"/>
        <w:ind w:left="1418"/>
        <w:rPr>
          <w:rFonts w:asciiTheme="majorHAnsi" w:hAnsiTheme="majorHAnsi" w:cs="Arial"/>
          <w:b/>
          <w:color w:val="FF0000"/>
          <w:lang w:val="en-GB" w:eastAsia="en-IE"/>
        </w:rPr>
      </w:pPr>
      <w:r w:rsidRPr="008E43D0">
        <w:rPr>
          <w:rFonts w:asciiTheme="majorHAnsi" w:hAnsiTheme="majorHAnsi" w:cs="Arial"/>
          <w:b/>
          <w:color w:val="FF0000"/>
          <w:lang w:val="en-GB" w:eastAsia="en-IE"/>
        </w:rPr>
        <w:t>Objective of this post:</w:t>
      </w:r>
    </w:p>
    <w:p w14:paraId="3A994885" w14:textId="77777777" w:rsidR="00156599" w:rsidRPr="008E43D0" w:rsidRDefault="00156599" w:rsidP="00156599">
      <w:pPr>
        <w:ind w:left="709"/>
        <w:outlineLvl w:val="0"/>
        <w:rPr>
          <w:rFonts w:asciiTheme="majorHAnsi" w:hAnsiTheme="majorHAnsi" w:cstheme="majorHAnsi"/>
          <w:sz w:val="22"/>
          <w:szCs w:val="22"/>
        </w:rPr>
      </w:pPr>
      <w:r w:rsidRPr="008E43D0">
        <w:rPr>
          <w:rFonts w:asciiTheme="majorHAnsi" w:hAnsiTheme="majorHAnsi" w:cstheme="majorHAnsi"/>
          <w:sz w:val="22"/>
          <w:szCs w:val="22"/>
        </w:rPr>
        <w:t>The objectives of this post are to:</w:t>
      </w:r>
    </w:p>
    <w:p w14:paraId="257FF0C2" w14:textId="77777777" w:rsidR="00156599" w:rsidRPr="008E43D0" w:rsidRDefault="00156599" w:rsidP="00156599">
      <w:pPr>
        <w:pStyle w:val="ListParagraph"/>
        <w:numPr>
          <w:ilvl w:val="0"/>
          <w:numId w:val="20"/>
        </w:numPr>
        <w:autoSpaceDE w:val="0"/>
        <w:autoSpaceDN w:val="0"/>
        <w:adjustRightInd w:val="0"/>
        <w:spacing w:after="0" w:line="240" w:lineRule="auto"/>
        <w:ind w:left="1134"/>
        <w:rPr>
          <w:rFonts w:asciiTheme="majorHAnsi" w:hAnsiTheme="majorHAnsi" w:cstheme="majorHAnsi"/>
          <w:color w:val="000000"/>
          <w:lang w:val="en-US"/>
        </w:rPr>
      </w:pPr>
      <w:bookmarkStart w:id="1" w:name="_Toc336011551"/>
      <w:r w:rsidRPr="008E43D0">
        <w:rPr>
          <w:rFonts w:asciiTheme="majorHAnsi" w:hAnsiTheme="majorHAnsi" w:cstheme="majorHAnsi"/>
          <w:color w:val="000000"/>
          <w:lang w:val="en-US"/>
        </w:rPr>
        <w:t xml:space="preserve">Contribute to the design, development and delivery </w:t>
      </w:r>
      <w:r w:rsidRPr="008E43D0">
        <w:rPr>
          <w:rFonts w:asciiTheme="majorHAnsi" w:hAnsiTheme="majorHAnsi" w:cstheme="majorHAnsi"/>
        </w:rPr>
        <w:t>of the School’s educational programmes at both undergraduate and postgraduate levels</w:t>
      </w:r>
      <w:r w:rsidRPr="008E43D0">
        <w:rPr>
          <w:rFonts w:asciiTheme="majorHAnsi" w:hAnsiTheme="majorHAnsi" w:cstheme="majorHAnsi"/>
          <w:color w:val="000000"/>
          <w:lang w:val="en-US"/>
        </w:rPr>
        <w:t xml:space="preserve">. </w:t>
      </w:r>
    </w:p>
    <w:p w14:paraId="3843FF2B" w14:textId="77777777" w:rsidR="00156599" w:rsidRPr="008E43D0" w:rsidRDefault="00156599" w:rsidP="00156599">
      <w:pPr>
        <w:pStyle w:val="ListParagraph"/>
        <w:numPr>
          <w:ilvl w:val="0"/>
          <w:numId w:val="20"/>
        </w:numPr>
        <w:autoSpaceDE w:val="0"/>
        <w:autoSpaceDN w:val="0"/>
        <w:adjustRightInd w:val="0"/>
        <w:spacing w:after="0" w:line="240" w:lineRule="auto"/>
        <w:ind w:left="1134"/>
        <w:rPr>
          <w:rFonts w:asciiTheme="majorHAnsi" w:hAnsiTheme="majorHAnsi" w:cstheme="majorHAnsi"/>
          <w:color w:val="000000"/>
          <w:lang w:val="en-US"/>
        </w:rPr>
      </w:pPr>
      <w:r w:rsidRPr="008E43D0">
        <w:rPr>
          <w:rFonts w:asciiTheme="majorHAnsi" w:hAnsiTheme="majorHAnsi" w:cstheme="majorHAnsi"/>
          <w:color w:val="000000"/>
          <w:lang w:val="en-US"/>
        </w:rPr>
        <w:t xml:space="preserve">Provide a wide range of </w:t>
      </w:r>
      <w:r w:rsidR="008E43D0" w:rsidRPr="008E43D0">
        <w:rPr>
          <w:rFonts w:asciiTheme="majorHAnsi" w:hAnsiTheme="majorHAnsi" w:cstheme="majorHAnsi"/>
          <w:color w:val="000000"/>
          <w:lang w:val="en-US"/>
        </w:rPr>
        <w:t xml:space="preserve">clinical pharmacy and pharmacy practice </w:t>
      </w:r>
      <w:r w:rsidRPr="008E43D0">
        <w:rPr>
          <w:rFonts w:asciiTheme="majorHAnsi" w:hAnsiTheme="majorHAnsi" w:cstheme="majorHAnsi"/>
          <w:color w:val="000000"/>
          <w:lang w:val="en-US"/>
        </w:rPr>
        <w:t xml:space="preserve">skills in the context of </w:t>
      </w:r>
      <w:r w:rsidR="008E43D0" w:rsidRPr="008E43D0">
        <w:rPr>
          <w:rFonts w:asciiTheme="majorHAnsi" w:hAnsiTheme="majorHAnsi" w:cstheme="majorHAnsi"/>
          <w:color w:val="000000"/>
          <w:lang w:val="en-US"/>
        </w:rPr>
        <w:t>educating</w:t>
      </w:r>
      <w:r w:rsidRPr="008E43D0">
        <w:rPr>
          <w:rFonts w:asciiTheme="majorHAnsi" w:hAnsiTheme="majorHAnsi" w:cstheme="majorHAnsi"/>
          <w:color w:val="000000"/>
          <w:lang w:val="en-US"/>
        </w:rPr>
        <w:t xml:space="preserve"> healthcare professional</w:t>
      </w:r>
      <w:r w:rsidR="008E43D0" w:rsidRPr="008E43D0">
        <w:rPr>
          <w:rFonts w:asciiTheme="majorHAnsi" w:hAnsiTheme="majorHAnsi" w:cstheme="majorHAnsi"/>
          <w:color w:val="000000"/>
          <w:lang w:val="en-US"/>
        </w:rPr>
        <w:t>s</w:t>
      </w:r>
      <w:r w:rsidRPr="008E43D0">
        <w:rPr>
          <w:rFonts w:asciiTheme="majorHAnsi" w:hAnsiTheme="majorHAnsi" w:cstheme="majorHAnsi"/>
          <w:color w:val="000000"/>
          <w:lang w:val="en-US"/>
        </w:rPr>
        <w:t xml:space="preserve">, ensuring patient focus and clinical context for the teaching and assessment strategy of our programmes. </w:t>
      </w:r>
    </w:p>
    <w:p w14:paraId="23A0F368" w14:textId="77777777" w:rsidR="008E43D0" w:rsidRPr="008E43D0" w:rsidRDefault="008E43D0" w:rsidP="00156599">
      <w:pPr>
        <w:pStyle w:val="ListParagraph"/>
        <w:numPr>
          <w:ilvl w:val="0"/>
          <w:numId w:val="20"/>
        </w:numPr>
        <w:autoSpaceDE w:val="0"/>
        <w:autoSpaceDN w:val="0"/>
        <w:adjustRightInd w:val="0"/>
        <w:spacing w:after="0" w:line="240" w:lineRule="auto"/>
        <w:ind w:left="1134"/>
        <w:rPr>
          <w:rFonts w:asciiTheme="majorHAnsi" w:hAnsiTheme="majorHAnsi" w:cstheme="majorHAnsi"/>
          <w:color w:val="000000"/>
          <w:lang w:val="en-US"/>
        </w:rPr>
      </w:pPr>
      <w:r w:rsidRPr="008E43D0">
        <w:rPr>
          <w:rFonts w:asciiTheme="majorHAnsi" w:hAnsiTheme="majorHAnsi" w:cstheme="majorHAnsi"/>
          <w:color w:val="000000"/>
          <w:lang w:val="en-US"/>
        </w:rPr>
        <w:t>Act as a role model and mentor for healthcare professional students</w:t>
      </w:r>
    </w:p>
    <w:p w14:paraId="70A6AE00" w14:textId="77777777" w:rsidR="00156599" w:rsidRPr="0036206D" w:rsidRDefault="00156599" w:rsidP="00156599">
      <w:pPr>
        <w:pStyle w:val="ListParagraph"/>
        <w:widowControl w:val="0"/>
        <w:spacing w:after="0"/>
        <w:ind w:left="1134" w:right="699"/>
        <w:contextualSpacing w:val="0"/>
        <w:rPr>
          <w:rFonts w:asciiTheme="majorHAnsi" w:hAnsiTheme="majorHAnsi"/>
        </w:rPr>
      </w:pPr>
    </w:p>
    <w:p w14:paraId="456E324E" w14:textId="77777777" w:rsidR="00156599" w:rsidRDefault="00156599" w:rsidP="00156599">
      <w:pPr>
        <w:pStyle w:val="NoSpacing"/>
        <w:numPr>
          <w:ilvl w:val="1"/>
          <w:numId w:val="21"/>
        </w:numPr>
        <w:spacing w:line="276" w:lineRule="auto"/>
        <w:ind w:left="1134" w:hanging="425"/>
        <w:rPr>
          <w:rFonts w:asciiTheme="majorHAnsi" w:hAnsiTheme="majorHAnsi" w:cs="Arial"/>
          <w:b/>
          <w:color w:val="FF0000"/>
          <w:lang w:val="en-GB" w:eastAsia="en-IE"/>
        </w:rPr>
      </w:pPr>
      <w:r w:rsidRPr="00743B0C">
        <w:rPr>
          <w:rFonts w:asciiTheme="majorHAnsi" w:hAnsiTheme="majorHAnsi" w:cs="Arial"/>
          <w:b/>
          <w:color w:val="FF0000"/>
          <w:lang w:val="en-GB" w:eastAsia="en-IE"/>
        </w:rPr>
        <w:t>Specific Responsibilities include:</w:t>
      </w:r>
    </w:p>
    <w:p w14:paraId="2F8CC15D" w14:textId="77777777" w:rsidR="00156599" w:rsidRPr="006B30AA" w:rsidRDefault="00156599" w:rsidP="00156599">
      <w:pPr>
        <w:pStyle w:val="NoSpacing"/>
        <w:spacing w:line="276" w:lineRule="auto"/>
        <w:ind w:left="1134"/>
        <w:rPr>
          <w:rFonts w:asciiTheme="majorHAnsi" w:hAnsiTheme="majorHAnsi" w:cs="Arial"/>
          <w:b/>
          <w:lang w:val="en-GB" w:eastAsia="en-IE"/>
        </w:rPr>
      </w:pPr>
      <w:r w:rsidRPr="006B30AA">
        <w:rPr>
          <w:rFonts w:asciiTheme="majorHAnsi" w:hAnsiTheme="majorHAnsi" w:cs="Arial"/>
          <w:b/>
          <w:lang w:val="en-GB" w:eastAsia="en-IE"/>
        </w:rPr>
        <w:t>Teaching:</w:t>
      </w:r>
    </w:p>
    <w:p w14:paraId="45E2DD42" w14:textId="77777777" w:rsidR="00156599" w:rsidRDefault="00156599" w:rsidP="00156599">
      <w:pPr>
        <w:pStyle w:val="ListParagraph"/>
        <w:widowControl w:val="0"/>
        <w:numPr>
          <w:ilvl w:val="0"/>
          <w:numId w:val="20"/>
        </w:numPr>
        <w:spacing w:after="0"/>
        <w:ind w:left="1134" w:right="699"/>
        <w:rPr>
          <w:rFonts w:asciiTheme="majorHAnsi" w:hAnsiTheme="majorHAnsi"/>
        </w:rPr>
      </w:pPr>
      <w:bookmarkStart w:id="2" w:name="1.3._Person_Specification:"/>
      <w:bookmarkEnd w:id="2"/>
      <w:r w:rsidRPr="00992A0A">
        <w:rPr>
          <w:rFonts w:asciiTheme="majorHAnsi" w:hAnsiTheme="majorHAnsi"/>
        </w:rPr>
        <w:t xml:space="preserve">Preparation, delivery and assessment </w:t>
      </w:r>
      <w:r>
        <w:rPr>
          <w:rFonts w:asciiTheme="majorHAnsi" w:hAnsiTheme="majorHAnsi"/>
        </w:rPr>
        <w:t>in the broad areas of</w:t>
      </w:r>
      <w:r w:rsidR="004D2B5E">
        <w:rPr>
          <w:rFonts w:asciiTheme="majorHAnsi" w:hAnsiTheme="majorHAnsi"/>
        </w:rPr>
        <w:t xml:space="preserve"> </w:t>
      </w:r>
      <w:r w:rsidRPr="00992A0A">
        <w:rPr>
          <w:rFonts w:asciiTheme="majorHAnsi" w:hAnsiTheme="majorHAnsi"/>
        </w:rPr>
        <w:t>clinical pharmacy</w:t>
      </w:r>
      <w:r w:rsidR="004D2B5E">
        <w:rPr>
          <w:rFonts w:asciiTheme="majorHAnsi" w:hAnsiTheme="majorHAnsi"/>
        </w:rPr>
        <w:t xml:space="preserve"> and</w:t>
      </w:r>
      <w:r w:rsidRPr="00992A0A">
        <w:rPr>
          <w:rFonts w:asciiTheme="majorHAnsi" w:hAnsiTheme="majorHAnsi"/>
        </w:rPr>
        <w:t xml:space="preserve"> pharmacy practice</w:t>
      </w:r>
      <w:r>
        <w:rPr>
          <w:rFonts w:asciiTheme="majorHAnsi" w:hAnsiTheme="majorHAnsi"/>
        </w:rPr>
        <w:t>,</w:t>
      </w:r>
      <w:r w:rsidRPr="006B30AA">
        <w:rPr>
          <w:rFonts w:asciiTheme="majorHAnsi" w:hAnsiTheme="majorHAnsi"/>
        </w:rPr>
        <w:t xml:space="preserve"> </w:t>
      </w:r>
      <w:r>
        <w:rPr>
          <w:rFonts w:asciiTheme="majorHAnsi" w:hAnsiTheme="majorHAnsi"/>
        </w:rPr>
        <w:t>ensuring at all times that</w:t>
      </w:r>
      <w:r w:rsidRPr="006B30AA">
        <w:rPr>
          <w:rFonts w:asciiTheme="majorHAnsi" w:hAnsiTheme="majorHAnsi"/>
        </w:rPr>
        <w:t xml:space="preserve"> teaching material is in line with international best practice</w:t>
      </w:r>
      <w:r>
        <w:rPr>
          <w:rFonts w:asciiTheme="majorHAnsi" w:hAnsiTheme="majorHAnsi"/>
        </w:rPr>
        <w:t>, o</w:t>
      </w:r>
      <w:r w:rsidRPr="006B30AA">
        <w:rPr>
          <w:rFonts w:asciiTheme="majorHAnsi" w:hAnsiTheme="majorHAnsi"/>
        </w:rPr>
        <w:t>n our undergraduate and post-graduate programmes, as required</w:t>
      </w:r>
    </w:p>
    <w:p w14:paraId="2B4F09F7" w14:textId="77777777" w:rsidR="008E43D0" w:rsidRPr="006B30AA" w:rsidRDefault="008E43D0" w:rsidP="00156599">
      <w:pPr>
        <w:pStyle w:val="ListParagraph"/>
        <w:widowControl w:val="0"/>
        <w:numPr>
          <w:ilvl w:val="0"/>
          <w:numId w:val="20"/>
        </w:numPr>
        <w:spacing w:after="0"/>
        <w:ind w:left="1134" w:right="699"/>
        <w:rPr>
          <w:rFonts w:asciiTheme="majorHAnsi" w:hAnsiTheme="majorHAnsi"/>
        </w:rPr>
      </w:pPr>
      <w:r>
        <w:rPr>
          <w:rFonts w:asciiTheme="majorHAnsi" w:hAnsiTheme="majorHAnsi"/>
        </w:rPr>
        <w:t>Identification of opportunities for Interprofessional Learning and delivery of Interprofessional Education</w:t>
      </w:r>
    </w:p>
    <w:p w14:paraId="123E0C2B" w14:textId="77777777" w:rsidR="00156599"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Utilising a student-centred approach to all duties so as to ensure optimal educational outcomes</w:t>
      </w:r>
    </w:p>
    <w:p w14:paraId="71659360" w14:textId="77777777" w:rsidR="00D54781" w:rsidRDefault="00D54781" w:rsidP="00D54781">
      <w:pPr>
        <w:pStyle w:val="ListParagraph"/>
        <w:widowControl w:val="0"/>
        <w:numPr>
          <w:ilvl w:val="0"/>
          <w:numId w:val="20"/>
        </w:numPr>
        <w:spacing w:after="0"/>
        <w:ind w:left="1134" w:right="699"/>
        <w:rPr>
          <w:rFonts w:asciiTheme="majorHAnsi" w:hAnsiTheme="majorHAnsi"/>
        </w:rPr>
      </w:pPr>
      <w:r w:rsidRPr="006B30AA">
        <w:rPr>
          <w:rFonts w:asciiTheme="majorHAnsi" w:hAnsiTheme="majorHAnsi"/>
        </w:rPr>
        <w:t>Participating in the delivery of our teaching and learning strategy including the effective use of technology-enhanced learning</w:t>
      </w:r>
    </w:p>
    <w:p w14:paraId="60D3CE32" w14:textId="77777777" w:rsidR="00D54781" w:rsidRDefault="00D54781" w:rsidP="00D54781">
      <w:pPr>
        <w:pStyle w:val="ListParagraph"/>
        <w:widowControl w:val="0"/>
        <w:numPr>
          <w:ilvl w:val="0"/>
          <w:numId w:val="20"/>
        </w:numPr>
        <w:spacing w:after="0"/>
        <w:ind w:left="1134" w:right="699"/>
        <w:rPr>
          <w:rFonts w:asciiTheme="majorHAnsi" w:hAnsiTheme="majorHAnsi"/>
        </w:rPr>
      </w:pPr>
      <w:r>
        <w:rPr>
          <w:rFonts w:asciiTheme="majorHAnsi" w:hAnsiTheme="majorHAnsi"/>
        </w:rPr>
        <w:lastRenderedPageBreak/>
        <w:t>Liaising with community pharmacists and m</w:t>
      </w:r>
      <w:r w:rsidRPr="006B30AA">
        <w:rPr>
          <w:rFonts w:asciiTheme="majorHAnsi" w:hAnsiTheme="majorHAnsi"/>
        </w:rPr>
        <w:t xml:space="preserve">aintaining and developing </w:t>
      </w:r>
      <w:r>
        <w:rPr>
          <w:rFonts w:asciiTheme="majorHAnsi" w:hAnsiTheme="majorHAnsi"/>
        </w:rPr>
        <w:t xml:space="preserve">the </w:t>
      </w:r>
      <w:r w:rsidRPr="006B30AA">
        <w:rPr>
          <w:rFonts w:asciiTheme="majorHAnsi" w:hAnsiTheme="majorHAnsi"/>
        </w:rPr>
        <w:t>School’s relationship with clinical teaching sites</w:t>
      </w:r>
    </w:p>
    <w:p w14:paraId="389A4BFA" w14:textId="77777777" w:rsidR="00305A7E" w:rsidRDefault="00305A7E" w:rsidP="00D54781">
      <w:pPr>
        <w:pStyle w:val="ListParagraph"/>
        <w:widowControl w:val="0"/>
        <w:numPr>
          <w:ilvl w:val="0"/>
          <w:numId w:val="20"/>
        </w:numPr>
        <w:spacing w:after="0"/>
        <w:ind w:left="1134" w:right="699"/>
        <w:rPr>
          <w:rFonts w:asciiTheme="majorHAnsi" w:hAnsiTheme="majorHAnsi"/>
        </w:rPr>
      </w:pPr>
      <w:r>
        <w:rPr>
          <w:rFonts w:asciiTheme="majorHAnsi" w:hAnsiTheme="majorHAnsi"/>
        </w:rPr>
        <w:t>Exploring and facilitating opportunities to enhance public and patient involvement and engagement in education</w:t>
      </w:r>
    </w:p>
    <w:p w14:paraId="12617A4F" w14:textId="77777777" w:rsidR="00D54781" w:rsidRPr="00D54781" w:rsidRDefault="00D54781" w:rsidP="00D54781">
      <w:pPr>
        <w:pStyle w:val="ListParagraph"/>
        <w:widowControl w:val="0"/>
        <w:numPr>
          <w:ilvl w:val="0"/>
          <w:numId w:val="20"/>
        </w:numPr>
        <w:spacing w:after="0"/>
        <w:ind w:left="1134" w:right="699"/>
        <w:rPr>
          <w:rFonts w:asciiTheme="majorHAnsi" w:hAnsiTheme="majorHAnsi"/>
        </w:rPr>
      </w:pPr>
      <w:r>
        <w:rPr>
          <w:rFonts w:asciiTheme="majorHAnsi" w:hAnsiTheme="majorHAnsi"/>
        </w:rPr>
        <w:t>Exploring experiential learning opportunities for students and supporting their career development</w:t>
      </w:r>
    </w:p>
    <w:p w14:paraId="409DDCED" w14:textId="77777777" w:rsidR="00156599" w:rsidRPr="006B30AA" w:rsidRDefault="00156599" w:rsidP="00156599">
      <w:pPr>
        <w:pStyle w:val="ListParagraph"/>
        <w:widowControl w:val="0"/>
        <w:numPr>
          <w:ilvl w:val="0"/>
          <w:numId w:val="20"/>
        </w:numPr>
        <w:spacing w:after="0"/>
        <w:ind w:left="1134" w:right="699"/>
        <w:rPr>
          <w:rFonts w:asciiTheme="majorHAnsi" w:hAnsiTheme="majorHAnsi"/>
        </w:rPr>
      </w:pPr>
      <w:r w:rsidRPr="006B30AA">
        <w:rPr>
          <w:rFonts w:asciiTheme="majorHAnsi" w:hAnsiTheme="majorHAnsi"/>
        </w:rPr>
        <w:t xml:space="preserve">Leading or advising </w:t>
      </w:r>
      <w:r>
        <w:rPr>
          <w:rFonts w:asciiTheme="majorHAnsi" w:hAnsiTheme="majorHAnsi"/>
        </w:rPr>
        <w:t>on</w:t>
      </w:r>
      <w:r w:rsidRPr="006B30AA">
        <w:rPr>
          <w:rFonts w:asciiTheme="majorHAnsi" w:hAnsiTheme="majorHAnsi"/>
        </w:rPr>
        <w:t xml:space="preserve"> modules within various programmes including coordinating integrated teaching activities across a range of disciplines</w:t>
      </w:r>
    </w:p>
    <w:p w14:paraId="03313ABB" w14:textId="77777777" w:rsidR="00156599" w:rsidRPr="00992A0A"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Participating in cross-functional teams to design and deliver academic programmes</w:t>
      </w:r>
    </w:p>
    <w:p w14:paraId="12A6C81E" w14:textId="77777777" w:rsidR="00156599"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Contributing to the quality assurance/quality improvement and accreditation of all programmes delivered in the School</w:t>
      </w:r>
    </w:p>
    <w:p w14:paraId="2357D283" w14:textId="77777777" w:rsidR="008E43D0" w:rsidRDefault="008E43D0" w:rsidP="008E43D0">
      <w:pPr>
        <w:pStyle w:val="ListParagraph"/>
        <w:widowControl w:val="0"/>
        <w:spacing w:after="0"/>
        <w:ind w:left="1134" w:right="699"/>
        <w:rPr>
          <w:rFonts w:asciiTheme="majorHAnsi" w:hAnsiTheme="majorHAnsi"/>
        </w:rPr>
      </w:pPr>
    </w:p>
    <w:p w14:paraId="7B33AB20" w14:textId="77777777" w:rsidR="00156599" w:rsidRDefault="00156599" w:rsidP="00156599">
      <w:pPr>
        <w:pStyle w:val="ListParagraph"/>
        <w:widowControl w:val="0"/>
        <w:spacing w:after="0"/>
        <w:ind w:left="1134" w:right="699"/>
        <w:rPr>
          <w:rFonts w:asciiTheme="majorHAnsi" w:hAnsiTheme="majorHAnsi"/>
          <w:b/>
        </w:rPr>
      </w:pPr>
    </w:p>
    <w:p w14:paraId="0838EC08" w14:textId="77777777" w:rsidR="00305A7E" w:rsidRDefault="00305A7E" w:rsidP="00156599">
      <w:pPr>
        <w:pStyle w:val="ListParagraph"/>
        <w:widowControl w:val="0"/>
        <w:spacing w:after="0"/>
        <w:ind w:left="1134" w:right="699"/>
        <w:rPr>
          <w:rFonts w:asciiTheme="majorHAnsi" w:hAnsiTheme="majorHAnsi"/>
          <w:b/>
        </w:rPr>
      </w:pPr>
    </w:p>
    <w:p w14:paraId="0AC396B2" w14:textId="77777777" w:rsidR="00156599" w:rsidRPr="004D2B5E" w:rsidRDefault="00156599" w:rsidP="00156599">
      <w:pPr>
        <w:pStyle w:val="ListParagraph"/>
        <w:widowControl w:val="0"/>
        <w:spacing w:after="0"/>
        <w:ind w:left="1134" w:right="699"/>
        <w:rPr>
          <w:rFonts w:asciiTheme="majorHAnsi" w:hAnsiTheme="majorHAnsi" w:cstheme="majorHAnsi"/>
          <w:b/>
        </w:rPr>
      </w:pPr>
      <w:r w:rsidRPr="004D2B5E">
        <w:rPr>
          <w:rFonts w:asciiTheme="majorHAnsi" w:hAnsiTheme="majorHAnsi" w:cstheme="majorHAnsi"/>
          <w:b/>
        </w:rPr>
        <w:t>Research:</w:t>
      </w:r>
    </w:p>
    <w:p w14:paraId="0C78EF74" w14:textId="77777777" w:rsidR="00156599" w:rsidRPr="005C60E6" w:rsidRDefault="008E43D0" w:rsidP="00D31998">
      <w:pPr>
        <w:pStyle w:val="ListParagraph"/>
        <w:widowControl w:val="0"/>
        <w:numPr>
          <w:ilvl w:val="0"/>
          <w:numId w:val="20"/>
        </w:numPr>
        <w:spacing w:after="0"/>
        <w:ind w:left="1134" w:right="699"/>
        <w:rPr>
          <w:rFonts w:asciiTheme="majorHAnsi" w:hAnsiTheme="majorHAnsi" w:cstheme="majorHAnsi"/>
        </w:rPr>
      </w:pPr>
      <w:r>
        <w:rPr>
          <w:rFonts w:asciiTheme="majorHAnsi" w:hAnsiTheme="majorHAnsi" w:cstheme="majorHAnsi"/>
        </w:rPr>
        <w:t>Stimulating and e</w:t>
      </w:r>
      <w:r w:rsidR="00156599" w:rsidRPr="005C60E6">
        <w:rPr>
          <w:rFonts w:asciiTheme="majorHAnsi" w:hAnsiTheme="majorHAnsi" w:cstheme="majorHAnsi"/>
        </w:rPr>
        <w:t>ngaging in research</w:t>
      </w:r>
      <w:r w:rsidR="005C60E6">
        <w:rPr>
          <w:rFonts w:asciiTheme="majorHAnsi" w:hAnsiTheme="majorHAnsi" w:cstheme="majorHAnsi"/>
        </w:rPr>
        <w:t xml:space="preserve">, </w:t>
      </w:r>
      <w:r w:rsidR="00156599" w:rsidRPr="005C60E6">
        <w:rPr>
          <w:rFonts w:asciiTheme="majorHAnsi" w:hAnsiTheme="majorHAnsi" w:cstheme="majorHAnsi"/>
        </w:rPr>
        <w:t xml:space="preserve">either independently or as part of a team, </w:t>
      </w:r>
      <w:r>
        <w:rPr>
          <w:rFonts w:asciiTheme="majorHAnsi" w:hAnsiTheme="majorHAnsi" w:cstheme="majorHAnsi"/>
        </w:rPr>
        <w:t>that contributes to the enhancement of education or healthcare provision</w:t>
      </w:r>
    </w:p>
    <w:p w14:paraId="1686DEE1" w14:textId="77777777" w:rsidR="00156599" w:rsidRPr="004D2B5E" w:rsidRDefault="005C60E6" w:rsidP="00156599">
      <w:pPr>
        <w:pStyle w:val="ListParagraph"/>
        <w:widowControl w:val="0"/>
        <w:numPr>
          <w:ilvl w:val="0"/>
          <w:numId w:val="20"/>
        </w:numPr>
        <w:spacing w:after="0"/>
        <w:ind w:left="1134" w:right="699"/>
        <w:rPr>
          <w:rFonts w:asciiTheme="majorHAnsi" w:hAnsiTheme="majorHAnsi" w:cstheme="majorHAnsi"/>
        </w:rPr>
      </w:pPr>
      <w:r>
        <w:rPr>
          <w:rFonts w:asciiTheme="majorHAnsi" w:hAnsiTheme="majorHAnsi" w:cstheme="majorHAnsi"/>
        </w:rPr>
        <w:t>Supporting</w:t>
      </w:r>
      <w:r w:rsidR="00156599" w:rsidRPr="004D2B5E">
        <w:rPr>
          <w:rFonts w:asciiTheme="majorHAnsi" w:hAnsiTheme="majorHAnsi" w:cstheme="majorHAnsi"/>
        </w:rPr>
        <w:t xml:space="preserve"> research projects </w:t>
      </w:r>
      <w:r>
        <w:rPr>
          <w:rFonts w:asciiTheme="majorHAnsi" w:hAnsiTheme="majorHAnsi" w:cstheme="majorHAnsi"/>
        </w:rPr>
        <w:t xml:space="preserve">undertaken </w:t>
      </w:r>
      <w:r w:rsidR="00156599" w:rsidRPr="004D2B5E">
        <w:rPr>
          <w:rFonts w:asciiTheme="majorHAnsi" w:hAnsiTheme="majorHAnsi" w:cstheme="majorHAnsi"/>
        </w:rPr>
        <w:t>by our MPharm students, graduate research projects and undergraduate projects across the Faculty of Medicine and Health Sciences in the RCSI-Research Summer School</w:t>
      </w:r>
    </w:p>
    <w:p w14:paraId="4F2117E2" w14:textId="77777777" w:rsidR="00156599" w:rsidRDefault="00156599" w:rsidP="00156599">
      <w:pPr>
        <w:pStyle w:val="ListParagraph"/>
        <w:widowControl w:val="0"/>
        <w:spacing w:after="0"/>
        <w:ind w:left="1134" w:right="699"/>
        <w:contextualSpacing w:val="0"/>
        <w:rPr>
          <w:rFonts w:asciiTheme="majorHAnsi" w:hAnsiTheme="majorHAnsi"/>
        </w:rPr>
      </w:pPr>
    </w:p>
    <w:p w14:paraId="439E1124" w14:textId="77777777" w:rsidR="00156599" w:rsidRPr="000A4DA3" w:rsidRDefault="00156599" w:rsidP="00156599">
      <w:pPr>
        <w:pStyle w:val="ListParagraph"/>
        <w:widowControl w:val="0"/>
        <w:spacing w:after="0"/>
        <w:ind w:left="1134" w:right="699"/>
        <w:contextualSpacing w:val="0"/>
        <w:rPr>
          <w:rFonts w:asciiTheme="majorHAnsi" w:hAnsiTheme="majorHAnsi"/>
          <w:b/>
        </w:rPr>
      </w:pPr>
      <w:r w:rsidRPr="000A4DA3">
        <w:rPr>
          <w:rFonts w:asciiTheme="majorHAnsi" w:hAnsiTheme="majorHAnsi"/>
          <w:b/>
        </w:rPr>
        <w:t>Service</w:t>
      </w:r>
      <w:r>
        <w:rPr>
          <w:rFonts w:asciiTheme="majorHAnsi" w:hAnsiTheme="majorHAnsi"/>
          <w:b/>
        </w:rPr>
        <w:t>:</w:t>
      </w:r>
    </w:p>
    <w:p w14:paraId="22047C54" w14:textId="77777777" w:rsidR="00AA0DF7" w:rsidRDefault="00156599" w:rsidP="00156599">
      <w:pPr>
        <w:pStyle w:val="ListParagraph"/>
        <w:widowControl w:val="0"/>
        <w:numPr>
          <w:ilvl w:val="0"/>
          <w:numId w:val="20"/>
        </w:numPr>
        <w:spacing w:after="0"/>
        <w:ind w:left="1134" w:right="699"/>
        <w:contextualSpacing w:val="0"/>
        <w:rPr>
          <w:rFonts w:asciiTheme="majorHAnsi" w:hAnsiTheme="majorHAnsi"/>
        </w:rPr>
      </w:pPr>
      <w:r w:rsidRPr="000A4DA3">
        <w:rPr>
          <w:rFonts w:asciiTheme="majorHAnsi" w:hAnsiTheme="majorHAnsi"/>
        </w:rPr>
        <w:lastRenderedPageBreak/>
        <w:t>Competent discharge of academic administrative duties and engagement across the School and Faculty of Medicine and Health Sciences, in aspects such as attendance at examination boards, team meetings, in</w:t>
      </w:r>
      <w:r w:rsidR="00AA0DF7">
        <w:rPr>
          <w:rFonts w:asciiTheme="majorHAnsi" w:hAnsiTheme="majorHAnsi"/>
        </w:rPr>
        <w:t>terviewing prospective students etc.</w:t>
      </w:r>
    </w:p>
    <w:p w14:paraId="21226BB9" w14:textId="77777777" w:rsidR="00AA0DF7" w:rsidRDefault="00AA0DF7"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 xml:space="preserve">Developing and co-ordinating outreach events, open days </w:t>
      </w:r>
      <w:r w:rsidRPr="000A4DA3">
        <w:rPr>
          <w:rFonts w:asciiTheme="majorHAnsi" w:hAnsiTheme="majorHAnsi"/>
        </w:rPr>
        <w:t>etc</w:t>
      </w:r>
      <w:r>
        <w:rPr>
          <w:rFonts w:asciiTheme="majorHAnsi" w:hAnsiTheme="majorHAnsi"/>
        </w:rPr>
        <w:t>.</w:t>
      </w:r>
    </w:p>
    <w:p w14:paraId="408B5D71" w14:textId="77777777" w:rsidR="00D54781" w:rsidRPr="000A4DA3" w:rsidRDefault="00D54781" w:rsidP="00D54781">
      <w:pPr>
        <w:pStyle w:val="ListParagraph"/>
        <w:widowControl w:val="0"/>
        <w:numPr>
          <w:ilvl w:val="0"/>
          <w:numId w:val="20"/>
        </w:numPr>
        <w:spacing w:after="0"/>
        <w:ind w:left="1134" w:right="699"/>
        <w:rPr>
          <w:rFonts w:asciiTheme="majorHAnsi" w:hAnsiTheme="majorHAnsi"/>
        </w:rPr>
      </w:pPr>
      <w:r w:rsidRPr="000A4DA3">
        <w:rPr>
          <w:rFonts w:asciiTheme="majorHAnsi" w:hAnsiTheme="majorHAnsi"/>
        </w:rPr>
        <w:t>Supporting students through student affairs initiatives, such as personal tutoring, and other initiatives, as appropriate</w:t>
      </w:r>
    </w:p>
    <w:p w14:paraId="3D8C8B99" w14:textId="77777777" w:rsidR="00D54781" w:rsidRPr="00D54781" w:rsidRDefault="00D54781" w:rsidP="00156599">
      <w:pPr>
        <w:pStyle w:val="ListParagraph"/>
        <w:widowControl w:val="0"/>
        <w:numPr>
          <w:ilvl w:val="0"/>
          <w:numId w:val="20"/>
        </w:numPr>
        <w:spacing w:after="0"/>
        <w:ind w:left="1134" w:right="699"/>
        <w:contextualSpacing w:val="0"/>
        <w:rPr>
          <w:rFonts w:asciiTheme="majorHAnsi" w:hAnsiTheme="majorHAnsi"/>
        </w:rPr>
      </w:pPr>
      <w:r w:rsidRPr="00D54781">
        <w:rPr>
          <w:rFonts w:asciiTheme="majorHAnsi" w:hAnsiTheme="majorHAnsi"/>
        </w:rPr>
        <w:t>Complying with statutory legislation and departmental rules and requirements in furtherance of your own, staff and student welfare and safety</w:t>
      </w:r>
    </w:p>
    <w:p w14:paraId="53D4345D" w14:textId="77777777" w:rsidR="00156599" w:rsidRPr="00992A0A"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Promoting the best interests of RCSI at all times, enhancing the School’s reputation in both pharmacy practice research and education</w:t>
      </w:r>
    </w:p>
    <w:p w14:paraId="0EE9AE14" w14:textId="77777777" w:rsidR="00156599"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Performing such other duties as may be required from time to time</w:t>
      </w:r>
    </w:p>
    <w:p w14:paraId="35C7E406" w14:textId="77777777" w:rsidR="00156599" w:rsidRPr="00743B0C" w:rsidRDefault="00156599" w:rsidP="00156599">
      <w:pPr>
        <w:pStyle w:val="NoSpacing"/>
        <w:spacing w:line="276" w:lineRule="auto"/>
        <w:ind w:left="1134"/>
        <w:rPr>
          <w:rFonts w:asciiTheme="majorHAnsi" w:hAnsiTheme="majorHAnsi" w:cs="Arial"/>
          <w:b/>
          <w:color w:val="FF0000"/>
          <w:lang w:val="en-GB" w:eastAsia="en-IE"/>
        </w:rPr>
      </w:pPr>
    </w:p>
    <w:p w14:paraId="50837AD8" w14:textId="77777777" w:rsidR="00156599" w:rsidRPr="00743B0C" w:rsidRDefault="00156599" w:rsidP="00156599">
      <w:pPr>
        <w:pStyle w:val="NoSpacing"/>
        <w:numPr>
          <w:ilvl w:val="1"/>
          <w:numId w:val="21"/>
        </w:numPr>
        <w:spacing w:line="276" w:lineRule="auto"/>
        <w:ind w:left="1134" w:hanging="425"/>
        <w:rPr>
          <w:rFonts w:asciiTheme="majorHAnsi" w:hAnsiTheme="majorHAnsi" w:cs="Arial"/>
          <w:b/>
          <w:color w:val="FF0000"/>
          <w:lang w:val="en-GB" w:eastAsia="en-IE"/>
        </w:rPr>
      </w:pPr>
      <w:r w:rsidRPr="00743B0C">
        <w:rPr>
          <w:rFonts w:asciiTheme="majorHAnsi" w:hAnsiTheme="majorHAnsi" w:cs="Arial"/>
          <w:b/>
          <w:color w:val="FF0000"/>
          <w:lang w:val="en-GB" w:eastAsia="en-IE"/>
        </w:rPr>
        <w:t>Person Specification:</w:t>
      </w:r>
    </w:p>
    <w:p w14:paraId="5F0C80F1" w14:textId="77777777" w:rsidR="00156599" w:rsidRPr="00992A0A" w:rsidRDefault="00156599" w:rsidP="00156599">
      <w:pPr>
        <w:ind w:left="1134"/>
        <w:outlineLvl w:val="0"/>
        <w:rPr>
          <w:rFonts w:asciiTheme="majorHAnsi" w:hAnsiTheme="majorHAnsi" w:cs="Arial"/>
        </w:rPr>
      </w:pPr>
      <w:r w:rsidRPr="00992A0A">
        <w:rPr>
          <w:rFonts w:asciiTheme="majorHAnsi" w:hAnsiTheme="majorHAnsi" w:cs="Arial"/>
        </w:rPr>
        <w:t xml:space="preserve">The successful candidate: </w:t>
      </w:r>
    </w:p>
    <w:p w14:paraId="7DBB7A89" w14:textId="77777777" w:rsidR="00156599"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Is eligible to be registered as a pharmacist</w:t>
      </w:r>
      <w:r>
        <w:rPr>
          <w:rFonts w:asciiTheme="majorHAnsi" w:hAnsiTheme="majorHAnsi"/>
        </w:rPr>
        <w:t xml:space="preserve"> in Ireland</w:t>
      </w:r>
      <w:r w:rsidRPr="00992A0A">
        <w:rPr>
          <w:rFonts w:asciiTheme="majorHAnsi" w:hAnsiTheme="majorHAnsi"/>
        </w:rPr>
        <w:t>,</w:t>
      </w:r>
    </w:p>
    <w:p w14:paraId="1C58C392" w14:textId="77777777" w:rsidR="005C60E6" w:rsidRPr="00992A0A" w:rsidRDefault="005C60E6"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Has</w:t>
      </w:r>
      <w:r w:rsidR="00A27EC5">
        <w:rPr>
          <w:rFonts w:asciiTheme="majorHAnsi" w:hAnsiTheme="majorHAnsi"/>
        </w:rPr>
        <w:t xml:space="preserve"> 5 years’ post-registration pharmacy </w:t>
      </w:r>
      <w:r>
        <w:rPr>
          <w:rFonts w:asciiTheme="majorHAnsi" w:hAnsiTheme="majorHAnsi"/>
        </w:rPr>
        <w:t>experience,</w:t>
      </w:r>
    </w:p>
    <w:p w14:paraId="14537DCD" w14:textId="77777777" w:rsidR="00A27EC5" w:rsidRDefault="00A27EC5"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Has good</w:t>
      </w:r>
      <w:r w:rsidR="00AA0DF7">
        <w:rPr>
          <w:rFonts w:asciiTheme="majorHAnsi" w:hAnsiTheme="majorHAnsi"/>
        </w:rPr>
        <w:t xml:space="preserve"> knowledge of clinical pharmacy and pharmacy practice </w:t>
      </w:r>
    </w:p>
    <w:p w14:paraId="620DD911" w14:textId="77777777" w:rsidR="00A27EC5" w:rsidRPr="00A27EC5" w:rsidRDefault="00A27EC5" w:rsidP="00A27EC5">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Has knowledge and experience of providing education or training,</w:t>
      </w:r>
    </w:p>
    <w:p w14:paraId="484D58D6" w14:textId="77777777" w:rsidR="00156599"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Has excellent</w:t>
      </w:r>
      <w:r w:rsidR="00A27EC5">
        <w:rPr>
          <w:rFonts w:asciiTheme="majorHAnsi" w:hAnsiTheme="majorHAnsi"/>
        </w:rPr>
        <w:t xml:space="preserve"> presentation and verbal </w:t>
      </w:r>
      <w:r w:rsidRPr="00992A0A">
        <w:rPr>
          <w:rFonts w:asciiTheme="majorHAnsi" w:hAnsiTheme="majorHAnsi"/>
        </w:rPr>
        <w:t>communication skills,</w:t>
      </w:r>
    </w:p>
    <w:p w14:paraId="5A55E6A7" w14:textId="77777777" w:rsidR="00A27EC5" w:rsidRDefault="00A27EC5"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 xml:space="preserve">Has the ability to design and delivery effective education, </w:t>
      </w:r>
    </w:p>
    <w:p w14:paraId="2C7E7780" w14:textId="77777777" w:rsidR="00A27EC5" w:rsidRPr="00992A0A" w:rsidRDefault="00A27EC5"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Has excellent interpersonal skills and the ability to work well as a member of a team,</w:t>
      </w:r>
    </w:p>
    <w:p w14:paraId="0ABB3362" w14:textId="77777777" w:rsidR="00A27EC5" w:rsidRDefault="00A27EC5"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Has the ability to establish and maintain effective working relationships,</w:t>
      </w:r>
    </w:p>
    <w:p w14:paraId="4AAEEDD3" w14:textId="77777777" w:rsidR="00A27EC5" w:rsidRDefault="00A27EC5"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lastRenderedPageBreak/>
        <w:t>Has excellent influencing and negotiating skills,</w:t>
      </w:r>
    </w:p>
    <w:p w14:paraId="33E68C79" w14:textId="77777777" w:rsidR="00156599" w:rsidRPr="00992A0A"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Requires minimum direction to effectively deliver on assigned functions, and demonstrates a positive, student–centred and solution focused approach to addressing challenges and ambiguity,</w:t>
      </w:r>
    </w:p>
    <w:p w14:paraId="2EA7C91D" w14:textId="77777777" w:rsidR="00156599" w:rsidRDefault="00156599" w:rsidP="00156599">
      <w:pPr>
        <w:pStyle w:val="ListParagraph"/>
        <w:widowControl w:val="0"/>
        <w:numPr>
          <w:ilvl w:val="0"/>
          <w:numId w:val="20"/>
        </w:numPr>
        <w:spacing w:after="0"/>
        <w:ind w:left="1134" w:right="699"/>
        <w:contextualSpacing w:val="0"/>
        <w:rPr>
          <w:rFonts w:asciiTheme="majorHAnsi" w:hAnsiTheme="majorHAnsi"/>
        </w:rPr>
      </w:pPr>
      <w:r w:rsidRPr="00992A0A">
        <w:rPr>
          <w:rFonts w:asciiTheme="majorHAnsi" w:hAnsiTheme="majorHAnsi"/>
        </w:rPr>
        <w:t xml:space="preserve">Has </w:t>
      </w:r>
      <w:r w:rsidR="00AA0DF7">
        <w:rPr>
          <w:rFonts w:asciiTheme="majorHAnsi" w:hAnsiTheme="majorHAnsi"/>
        </w:rPr>
        <w:t>some flexibility regarding the working schedule</w:t>
      </w:r>
    </w:p>
    <w:p w14:paraId="75DB1820" w14:textId="77777777" w:rsidR="00AA0DF7" w:rsidRPr="00AA0DF7" w:rsidRDefault="00AA0DF7" w:rsidP="00156599">
      <w:pPr>
        <w:pStyle w:val="ListParagraph"/>
        <w:widowControl w:val="0"/>
        <w:numPr>
          <w:ilvl w:val="0"/>
          <w:numId w:val="20"/>
        </w:numPr>
        <w:spacing w:after="0"/>
        <w:ind w:left="1134" w:right="699"/>
        <w:contextualSpacing w:val="0"/>
        <w:rPr>
          <w:rFonts w:asciiTheme="majorHAnsi" w:hAnsiTheme="majorHAnsi"/>
          <w:b/>
          <w:color w:val="FF0000"/>
        </w:rPr>
      </w:pPr>
      <w:r w:rsidRPr="00AA0DF7">
        <w:rPr>
          <w:rFonts w:asciiTheme="majorHAnsi" w:hAnsiTheme="majorHAnsi"/>
          <w:b/>
          <w:color w:val="FF0000"/>
        </w:rPr>
        <w:t>Desirable</w:t>
      </w:r>
    </w:p>
    <w:p w14:paraId="71398579" w14:textId="77777777" w:rsidR="00AA0DF7" w:rsidRDefault="00AA0DF7"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A post-graduate qualification in clinical pharmacy or community pharmacy would be an advantage</w:t>
      </w:r>
    </w:p>
    <w:p w14:paraId="46C26AEB" w14:textId="77777777" w:rsidR="00AA0DF7" w:rsidRPr="00992A0A" w:rsidRDefault="00AA0DF7" w:rsidP="00156599">
      <w:pPr>
        <w:pStyle w:val="ListParagraph"/>
        <w:widowControl w:val="0"/>
        <w:numPr>
          <w:ilvl w:val="0"/>
          <w:numId w:val="20"/>
        </w:numPr>
        <w:spacing w:after="0"/>
        <w:ind w:left="1134" w:right="699"/>
        <w:contextualSpacing w:val="0"/>
        <w:rPr>
          <w:rFonts w:asciiTheme="majorHAnsi" w:hAnsiTheme="majorHAnsi"/>
        </w:rPr>
      </w:pPr>
      <w:r>
        <w:rPr>
          <w:rFonts w:asciiTheme="majorHAnsi" w:hAnsiTheme="majorHAnsi"/>
        </w:rPr>
        <w:t>Experience of providing education for undergraduate pharmacy students would be an advantage</w:t>
      </w:r>
    </w:p>
    <w:p w14:paraId="2B8C8BDE" w14:textId="77777777" w:rsidR="00156599" w:rsidRDefault="00156599" w:rsidP="00156599">
      <w:pPr>
        <w:pStyle w:val="NoSpacing"/>
        <w:spacing w:line="276" w:lineRule="auto"/>
        <w:ind w:left="1134"/>
        <w:rPr>
          <w:rFonts w:asciiTheme="majorHAnsi" w:hAnsiTheme="majorHAnsi" w:cs="Arial"/>
          <w:b/>
          <w:color w:val="FF0000"/>
          <w:lang w:val="en-GB" w:eastAsia="en-IE"/>
        </w:rPr>
      </w:pPr>
    </w:p>
    <w:p w14:paraId="49DE9CF6" w14:textId="77777777" w:rsidR="00156599" w:rsidRPr="00743B0C" w:rsidRDefault="00156599" w:rsidP="00156599">
      <w:pPr>
        <w:pStyle w:val="NoSpacing"/>
        <w:numPr>
          <w:ilvl w:val="1"/>
          <w:numId w:val="21"/>
        </w:numPr>
        <w:spacing w:line="276" w:lineRule="auto"/>
        <w:ind w:left="1134" w:hanging="425"/>
        <w:rPr>
          <w:rFonts w:asciiTheme="majorHAnsi" w:hAnsiTheme="majorHAnsi" w:cs="Arial"/>
          <w:b/>
          <w:color w:val="FF0000"/>
          <w:lang w:val="en-GB" w:eastAsia="en-IE"/>
        </w:rPr>
      </w:pPr>
      <w:r w:rsidRPr="00743B0C">
        <w:rPr>
          <w:rFonts w:asciiTheme="majorHAnsi" w:hAnsiTheme="majorHAnsi" w:cs="Arial"/>
          <w:b/>
          <w:color w:val="FF0000"/>
          <w:lang w:val="en-GB" w:eastAsia="en-IE"/>
        </w:rPr>
        <w:t>The Process:</w:t>
      </w:r>
      <w:bookmarkEnd w:id="1"/>
    </w:p>
    <w:p w14:paraId="7C3876FC" w14:textId="77777777" w:rsidR="00156599" w:rsidRPr="00743B0C" w:rsidRDefault="00156599" w:rsidP="00156599">
      <w:pPr>
        <w:keepNext/>
        <w:ind w:left="1134"/>
        <w:rPr>
          <w:rFonts w:asciiTheme="majorHAnsi" w:hAnsiTheme="majorHAnsi" w:cs="Arial"/>
          <w:b/>
          <w:lang w:eastAsia="en-IE"/>
        </w:rPr>
      </w:pPr>
      <w:bookmarkStart w:id="3" w:name="_Toc336011552"/>
      <w:r w:rsidRPr="00743B0C">
        <w:rPr>
          <w:rFonts w:asciiTheme="majorHAnsi" w:hAnsiTheme="majorHAnsi" w:cs="Arial"/>
          <w:b/>
          <w:lang w:eastAsia="en-IE"/>
        </w:rPr>
        <w:t>Interview and presentation</w:t>
      </w:r>
    </w:p>
    <w:p w14:paraId="1D3997C9" w14:textId="2498FC42" w:rsidR="00156599" w:rsidRPr="005C60E6" w:rsidRDefault="00156599" w:rsidP="00156599">
      <w:pPr>
        <w:ind w:left="1134"/>
        <w:rPr>
          <w:rFonts w:asciiTheme="majorHAnsi" w:hAnsiTheme="majorHAnsi" w:cs="Arial"/>
          <w:sz w:val="22"/>
          <w:szCs w:val="22"/>
        </w:rPr>
      </w:pPr>
      <w:r w:rsidRPr="005C60E6">
        <w:rPr>
          <w:rFonts w:asciiTheme="majorHAnsi" w:hAnsiTheme="majorHAnsi" w:cs="Arial"/>
          <w:sz w:val="22"/>
          <w:szCs w:val="22"/>
        </w:rPr>
        <w:t>Shortlisted candidates will be invited for a formal competence-based</w:t>
      </w:r>
      <w:r w:rsidR="003101CA">
        <w:rPr>
          <w:rFonts w:asciiTheme="majorHAnsi" w:hAnsiTheme="majorHAnsi" w:cs="Arial"/>
          <w:sz w:val="22"/>
          <w:szCs w:val="22"/>
        </w:rPr>
        <w:t xml:space="preserve"> online</w:t>
      </w:r>
      <w:r w:rsidRPr="005C60E6">
        <w:rPr>
          <w:rFonts w:asciiTheme="majorHAnsi" w:hAnsiTheme="majorHAnsi" w:cs="Arial"/>
          <w:sz w:val="22"/>
          <w:szCs w:val="22"/>
        </w:rPr>
        <w:t xml:space="preserve"> interview</w:t>
      </w:r>
      <w:r w:rsidR="003101CA">
        <w:rPr>
          <w:rFonts w:asciiTheme="majorHAnsi" w:hAnsiTheme="majorHAnsi" w:cs="Arial"/>
          <w:sz w:val="22"/>
          <w:szCs w:val="22"/>
        </w:rPr>
        <w:t>.</w:t>
      </w:r>
      <w:r w:rsidRPr="005C60E6">
        <w:rPr>
          <w:rFonts w:asciiTheme="majorHAnsi" w:hAnsiTheme="majorHAnsi" w:cs="Arial"/>
          <w:sz w:val="22"/>
          <w:szCs w:val="22"/>
        </w:rPr>
        <w:t xml:space="preserve"> </w:t>
      </w:r>
      <w:r w:rsidR="00143BD5" w:rsidRPr="005C60E6">
        <w:rPr>
          <w:rFonts w:asciiTheme="majorHAnsi" w:hAnsiTheme="majorHAnsi" w:cs="Arial"/>
          <w:sz w:val="22"/>
          <w:szCs w:val="22"/>
        </w:rPr>
        <w:t>We expect that successful candidates would be in place for the start of the new academic year in Sept 2020.</w:t>
      </w:r>
    </w:p>
    <w:p w14:paraId="4580C5C6" w14:textId="77777777" w:rsidR="00156599" w:rsidRPr="00743B0C" w:rsidRDefault="00156599" w:rsidP="00156599">
      <w:pPr>
        <w:pStyle w:val="Heading2"/>
        <w:spacing w:before="0"/>
        <w:ind w:left="1134"/>
        <w:rPr>
          <w:rFonts w:eastAsia="Calibri" w:cs="Arial"/>
          <w:b/>
          <w:bCs/>
          <w:color w:val="FF0000"/>
          <w:sz w:val="22"/>
          <w:szCs w:val="22"/>
          <w:lang w:eastAsia="en-IE"/>
        </w:rPr>
      </w:pPr>
    </w:p>
    <w:p w14:paraId="783008E7" w14:textId="77777777" w:rsidR="00156599" w:rsidRPr="00743B0C" w:rsidRDefault="00156599" w:rsidP="00156599">
      <w:pPr>
        <w:pStyle w:val="NoSpacing"/>
        <w:numPr>
          <w:ilvl w:val="1"/>
          <w:numId w:val="21"/>
        </w:numPr>
        <w:spacing w:line="276" w:lineRule="auto"/>
        <w:ind w:left="1134" w:hanging="425"/>
        <w:rPr>
          <w:rFonts w:asciiTheme="majorHAnsi" w:hAnsiTheme="majorHAnsi" w:cs="Arial"/>
          <w:b/>
          <w:color w:val="FF0000"/>
          <w:lang w:val="en-GB" w:eastAsia="en-IE"/>
        </w:rPr>
      </w:pPr>
      <w:bookmarkStart w:id="4" w:name="_Toc336011554"/>
      <w:bookmarkEnd w:id="3"/>
      <w:r w:rsidRPr="00743B0C">
        <w:rPr>
          <w:rFonts w:asciiTheme="majorHAnsi" w:hAnsiTheme="majorHAnsi" w:cs="Arial"/>
          <w:b/>
          <w:color w:val="FF0000"/>
          <w:lang w:val="en-GB" w:eastAsia="en-IE"/>
        </w:rPr>
        <w:t>Informal Enquiries</w:t>
      </w:r>
    </w:p>
    <w:p w14:paraId="65D28D29" w14:textId="77777777" w:rsidR="007226B0" w:rsidRDefault="00156599" w:rsidP="00156599">
      <w:pPr>
        <w:pStyle w:val="Default"/>
        <w:spacing w:line="276" w:lineRule="auto"/>
        <w:ind w:left="1134"/>
        <w:rPr>
          <w:rFonts w:asciiTheme="majorHAnsi" w:hAnsiTheme="majorHAnsi"/>
          <w:sz w:val="22"/>
          <w:szCs w:val="22"/>
        </w:rPr>
      </w:pPr>
      <w:r w:rsidRPr="00743B0C">
        <w:rPr>
          <w:rFonts w:asciiTheme="majorHAnsi" w:hAnsiTheme="majorHAnsi"/>
          <w:color w:val="auto"/>
          <w:sz w:val="22"/>
          <w:szCs w:val="22"/>
          <w:lang w:eastAsia="en-IE"/>
        </w:rPr>
        <w:t xml:space="preserve">Informal enquiries are invited in the first instance through </w:t>
      </w:r>
      <w:r w:rsidRPr="00156599">
        <w:rPr>
          <w:rFonts w:asciiTheme="majorHAnsi" w:hAnsiTheme="majorHAnsi"/>
          <w:color w:val="auto"/>
          <w:sz w:val="22"/>
          <w:szCs w:val="22"/>
          <w:lang w:eastAsia="en-IE"/>
        </w:rPr>
        <w:t>Maggie Walshe</w:t>
      </w:r>
      <w:r w:rsidRPr="00743B0C">
        <w:rPr>
          <w:rFonts w:asciiTheme="majorHAnsi" w:hAnsiTheme="majorHAnsi"/>
          <w:color w:val="auto"/>
          <w:sz w:val="22"/>
          <w:szCs w:val="22"/>
          <w:lang w:eastAsia="en-IE"/>
        </w:rPr>
        <w:t xml:space="preserve">, Human Resources Department on 01 402 2287 (email: </w:t>
      </w:r>
      <w:hyperlink r:id="rId11" w:history="1">
        <w:r w:rsidRPr="00743B0C">
          <w:rPr>
            <w:rStyle w:val="Hyperlink"/>
            <w:rFonts w:asciiTheme="majorHAnsi" w:hAnsiTheme="majorHAnsi"/>
            <w:sz w:val="22"/>
            <w:szCs w:val="22"/>
            <w:lang w:eastAsia="en-IE"/>
          </w:rPr>
          <w:t>maggiewalshe@rcsi.ie</w:t>
        </w:r>
      </w:hyperlink>
      <w:hyperlink r:id="rId12" w:history="1"/>
      <w:r w:rsidRPr="00743B0C">
        <w:rPr>
          <w:rStyle w:val="Hyperlink"/>
          <w:rFonts w:asciiTheme="majorHAnsi" w:hAnsiTheme="majorHAnsi"/>
          <w:color w:val="auto"/>
          <w:sz w:val="22"/>
          <w:szCs w:val="22"/>
          <w:lang w:eastAsia="en-IE"/>
        </w:rPr>
        <w:t xml:space="preserve">). </w:t>
      </w:r>
      <w:r w:rsidRPr="00156599">
        <w:rPr>
          <w:rStyle w:val="Hyperlink"/>
          <w:rFonts w:asciiTheme="majorHAnsi" w:hAnsiTheme="majorHAnsi"/>
          <w:color w:val="auto"/>
          <w:sz w:val="22"/>
          <w:szCs w:val="22"/>
          <w:u w:val="none"/>
          <w:lang w:eastAsia="en-IE"/>
        </w:rPr>
        <w:t>All applications for this post must be made through the careers webpage</w:t>
      </w:r>
      <w:r w:rsidRPr="00743B0C">
        <w:rPr>
          <w:rStyle w:val="Hyperlink"/>
          <w:rFonts w:asciiTheme="majorHAnsi" w:hAnsiTheme="majorHAnsi"/>
          <w:color w:val="auto"/>
          <w:sz w:val="22"/>
          <w:szCs w:val="22"/>
          <w:lang w:eastAsia="en-IE"/>
        </w:rPr>
        <w:t xml:space="preserve"> </w:t>
      </w:r>
      <w:hyperlink r:id="rId13" w:history="1">
        <w:r w:rsidRPr="00743B0C">
          <w:rPr>
            <w:rStyle w:val="Hyperlink"/>
            <w:rFonts w:asciiTheme="majorHAnsi" w:hAnsiTheme="majorHAnsi"/>
            <w:sz w:val="22"/>
            <w:szCs w:val="22"/>
            <w:lang w:eastAsia="en-IE"/>
          </w:rPr>
          <w:t>www.rcsi/careers</w:t>
        </w:r>
      </w:hyperlink>
      <w:r w:rsidRPr="00743B0C">
        <w:rPr>
          <w:rStyle w:val="Hyperlink"/>
          <w:rFonts w:asciiTheme="majorHAnsi" w:hAnsiTheme="majorHAnsi"/>
          <w:color w:val="auto"/>
          <w:sz w:val="22"/>
          <w:szCs w:val="22"/>
          <w:lang w:eastAsia="en-IE"/>
        </w:rPr>
        <w:t xml:space="preserve">. </w:t>
      </w:r>
      <w:r w:rsidRPr="00156599">
        <w:rPr>
          <w:rStyle w:val="Hyperlink"/>
          <w:rFonts w:asciiTheme="majorHAnsi" w:hAnsiTheme="majorHAnsi"/>
          <w:color w:val="auto"/>
          <w:sz w:val="22"/>
          <w:szCs w:val="22"/>
          <w:u w:val="none"/>
          <w:lang w:eastAsia="en-IE"/>
        </w:rPr>
        <w:t xml:space="preserve">Maggie </w:t>
      </w:r>
      <w:r w:rsidRPr="00743B0C">
        <w:rPr>
          <w:rFonts w:asciiTheme="majorHAnsi" w:hAnsiTheme="majorHAnsi"/>
          <w:sz w:val="22"/>
          <w:szCs w:val="22"/>
        </w:rPr>
        <w:t xml:space="preserve">can arrange for relevant queries on the academic aspects of the role to be addressed by hiring manager. </w:t>
      </w:r>
      <w:bookmarkEnd w:id="4"/>
    </w:p>
    <w:p w14:paraId="597E58DA" w14:textId="77777777" w:rsidR="007226B0" w:rsidRDefault="007226B0" w:rsidP="004628F1">
      <w:pPr>
        <w:ind w:left="1800"/>
        <w:rPr>
          <w:rFonts w:asciiTheme="majorHAnsi" w:hAnsiTheme="majorHAnsi" w:cs="Arial"/>
          <w:sz w:val="22"/>
          <w:szCs w:val="22"/>
        </w:rPr>
      </w:pPr>
    </w:p>
    <w:p w14:paraId="5F237FCE" w14:textId="77777777" w:rsidR="007226B0" w:rsidRPr="00C2571A" w:rsidRDefault="007226B0" w:rsidP="004628F1">
      <w:pPr>
        <w:ind w:left="1800"/>
        <w:rPr>
          <w:rFonts w:asciiTheme="majorHAnsi" w:hAnsiTheme="majorHAnsi" w:cs="Arial"/>
          <w:sz w:val="22"/>
          <w:szCs w:val="22"/>
        </w:rPr>
      </w:pPr>
    </w:p>
    <w:p w14:paraId="6FEAEF27" w14:textId="77777777" w:rsidR="00AB3C06" w:rsidRDefault="00AB3C06" w:rsidP="00AB3C06">
      <w:pPr>
        <w:ind w:left="2574"/>
        <w:rPr>
          <w:sz w:val="22"/>
          <w:szCs w:val="22"/>
        </w:rPr>
      </w:pPr>
    </w:p>
    <w:p w14:paraId="22E5ABE6" w14:textId="77777777" w:rsidR="00CC24D3" w:rsidRPr="00AB7133" w:rsidRDefault="00CC24D3" w:rsidP="005C60E6">
      <w:pPr>
        <w:ind w:left="720"/>
        <w:rPr>
          <w:rFonts w:asciiTheme="majorHAnsi" w:hAnsiTheme="majorHAnsi" w:cstheme="majorHAnsi"/>
          <w:b/>
          <w:i/>
          <w:color w:val="000000"/>
          <w:szCs w:val="24"/>
        </w:rPr>
      </w:pPr>
      <w:r w:rsidRPr="00AB7133">
        <w:rPr>
          <w:rFonts w:asciiTheme="majorHAnsi" w:hAnsiTheme="majorHAnsi" w:cstheme="majorHAnsi"/>
          <w:b/>
          <w:i/>
          <w:color w:val="000000"/>
          <w:szCs w:val="24"/>
        </w:rPr>
        <w:t xml:space="preserve">Please Note: </w:t>
      </w:r>
    </w:p>
    <w:p w14:paraId="60004C6D" w14:textId="77777777" w:rsidR="00CC24D3" w:rsidRPr="005C60E6" w:rsidRDefault="00CC24D3" w:rsidP="005C60E6">
      <w:pPr>
        <w:ind w:left="720"/>
        <w:rPr>
          <w:rFonts w:asciiTheme="majorHAnsi" w:hAnsiTheme="majorHAnsi" w:cstheme="majorHAnsi"/>
          <w:i/>
          <w:color w:val="000000"/>
          <w:sz w:val="22"/>
          <w:szCs w:val="22"/>
        </w:rPr>
      </w:pPr>
      <w:r w:rsidRPr="005C60E6">
        <w:rPr>
          <w:rFonts w:asciiTheme="majorHAnsi" w:hAnsiTheme="majorHAnsi" w:cstheme="majorHAnsi"/>
          <w:i/>
          <w:color w:val="000000"/>
          <w:sz w:val="22"/>
          <w:szCs w:val="22"/>
        </w:rPr>
        <w:lastRenderedPageBreak/>
        <w:t>This job description may be subject to change to reflect the evolving requirements of the Department and RCSI in developing healthcare leaders who make a difference worldwide.</w:t>
      </w:r>
    </w:p>
    <w:p w14:paraId="0680E272" w14:textId="77777777" w:rsidR="00CC24D3" w:rsidRPr="005C60E6" w:rsidRDefault="00CC24D3" w:rsidP="005C60E6">
      <w:pPr>
        <w:tabs>
          <w:tab w:val="left" w:pos="1365"/>
        </w:tabs>
        <w:ind w:left="720"/>
        <w:rPr>
          <w:rFonts w:asciiTheme="majorHAnsi" w:hAnsiTheme="majorHAnsi" w:cstheme="majorHAnsi"/>
          <w:i/>
          <w:color w:val="000000"/>
          <w:sz w:val="22"/>
          <w:szCs w:val="22"/>
        </w:rPr>
      </w:pPr>
      <w:r w:rsidRPr="005C60E6">
        <w:rPr>
          <w:rFonts w:asciiTheme="majorHAnsi" w:hAnsiTheme="majorHAnsi" w:cstheme="majorHAnsi"/>
          <w:i/>
          <w:color w:val="000000"/>
          <w:sz w:val="22"/>
          <w:szCs w:val="22"/>
        </w:rPr>
        <w:t xml:space="preserve">Similar vacancies that arise in the next 6 months may be filled from the pool of applicants that apply for this position.  </w:t>
      </w:r>
    </w:p>
    <w:p w14:paraId="197BD1A9" w14:textId="77777777" w:rsidR="00CC24D3" w:rsidRPr="005C60E6" w:rsidRDefault="00CC24D3" w:rsidP="005C60E6">
      <w:pPr>
        <w:tabs>
          <w:tab w:val="left" w:pos="1365"/>
        </w:tabs>
        <w:ind w:left="720"/>
        <w:rPr>
          <w:rFonts w:asciiTheme="majorHAnsi" w:hAnsiTheme="majorHAnsi" w:cstheme="majorHAnsi"/>
          <w:i/>
          <w:color w:val="000000"/>
          <w:sz w:val="22"/>
          <w:szCs w:val="22"/>
        </w:rPr>
      </w:pPr>
    </w:p>
    <w:p w14:paraId="3E26F43F" w14:textId="77777777" w:rsidR="00CC24D3" w:rsidRPr="005C60E6" w:rsidRDefault="00CC24D3" w:rsidP="005C60E6">
      <w:pPr>
        <w:ind w:left="720"/>
        <w:rPr>
          <w:rFonts w:asciiTheme="majorHAnsi" w:hAnsiTheme="majorHAnsi"/>
          <w:i/>
          <w:iCs/>
          <w:sz w:val="22"/>
          <w:szCs w:val="22"/>
        </w:rPr>
      </w:pPr>
      <w:r w:rsidRPr="005C60E6">
        <w:rPr>
          <w:rFonts w:asciiTheme="majorHAnsi" w:hAnsiTheme="majorHAnsi" w:cstheme="majorHAnsi"/>
          <w:i/>
          <w:iCs/>
          <w:color w:val="000000"/>
          <w:sz w:val="22"/>
          <w:szCs w:val="22"/>
        </w:rPr>
        <w:t>RCSI is proud to be an equal opportunity employer and welcome applications from all suitably qualified persons regardless of their gender, civil status, family status, sexual orientation, religion, age, disability or race.</w:t>
      </w:r>
      <w:r w:rsidRPr="005C60E6">
        <w:rPr>
          <w:rFonts w:asciiTheme="majorHAnsi" w:hAnsiTheme="majorHAnsi"/>
          <w:i/>
          <w:iCs/>
          <w:sz w:val="22"/>
          <w:szCs w:val="22"/>
        </w:rPr>
        <w:t xml:space="preserve"> </w:t>
      </w:r>
    </w:p>
    <w:p w14:paraId="7774E309" w14:textId="77777777" w:rsidR="00CC24D3" w:rsidRPr="005C60E6" w:rsidRDefault="00CC24D3" w:rsidP="005C60E6">
      <w:pPr>
        <w:ind w:left="720"/>
        <w:rPr>
          <w:rFonts w:asciiTheme="majorHAnsi" w:hAnsiTheme="majorHAnsi"/>
          <w:i/>
          <w:iCs/>
          <w:sz w:val="22"/>
          <w:szCs w:val="22"/>
        </w:rPr>
      </w:pPr>
    </w:p>
    <w:p w14:paraId="5A36BB6A" w14:textId="77777777" w:rsidR="00CC24D3" w:rsidRPr="005C60E6" w:rsidRDefault="00CC24D3" w:rsidP="005C60E6">
      <w:pPr>
        <w:ind w:left="720"/>
        <w:rPr>
          <w:rFonts w:asciiTheme="majorHAnsi" w:hAnsiTheme="majorHAnsi" w:cstheme="majorHAnsi"/>
          <w:i/>
          <w:iCs/>
          <w:color w:val="000000"/>
          <w:sz w:val="22"/>
          <w:szCs w:val="22"/>
        </w:rPr>
      </w:pPr>
      <w:r w:rsidRPr="005C60E6">
        <w:rPr>
          <w:rFonts w:asciiTheme="majorHAnsi" w:hAnsiTheme="majorHAnsi"/>
          <w:i/>
          <w:iCs/>
          <w:sz w:val="22"/>
          <w:szCs w:val="22"/>
        </w:rPr>
        <w:t>If you have any particular requirements for your interview, please notify the Human Resources Department at your earliest convenience.</w:t>
      </w:r>
    </w:p>
    <w:p w14:paraId="00C0C820" w14:textId="77777777" w:rsidR="002508C9" w:rsidRDefault="002508C9" w:rsidP="00CC24D3">
      <w:pPr>
        <w:ind w:left="1440"/>
        <w:rPr>
          <w:rFonts w:asciiTheme="majorHAnsi" w:hAnsiTheme="majorHAnsi"/>
          <w:i/>
          <w:iCs/>
        </w:rPr>
      </w:pPr>
    </w:p>
    <w:p w14:paraId="7ECA1557" w14:textId="77777777" w:rsidR="00CC24D3" w:rsidRPr="004628F1" w:rsidRDefault="00CC24D3" w:rsidP="00CC24D3">
      <w:pPr>
        <w:ind w:left="1440"/>
        <w:rPr>
          <w:rFonts w:asciiTheme="majorHAnsi" w:hAnsiTheme="majorHAnsi"/>
          <w:i/>
          <w:iCs/>
        </w:rPr>
      </w:pPr>
    </w:p>
    <w:sectPr w:rsidR="00CC24D3" w:rsidRPr="004628F1" w:rsidSect="00CE371B">
      <w:headerReference w:type="even" r:id="rId14"/>
      <w:headerReference w:type="default" r:id="rId15"/>
      <w:footerReference w:type="even" r:id="rId16"/>
      <w:footerReference w:type="default" r:id="rId17"/>
      <w:headerReference w:type="first" r:id="rId18"/>
      <w:footerReference w:type="first" r:id="rId19"/>
      <w:pgSz w:w="11900" w:h="16840"/>
      <w:pgMar w:top="0" w:right="985" w:bottom="900" w:left="0" w:header="0" w:footer="4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D443" w14:textId="77777777" w:rsidR="00140F1D" w:rsidRDefault="00140F1D" w:rsidP="00366EA2">
      <w:r>
        <w:separator/>
      </w:r>
    </w:p>
  </w:endnote>
  <w:endnote w:type="continuationSeparator" w:id="0">
    <w:p w14:paraId="29AA42C8" w14:textId="77777777" w:rsidR="00140F1D" w:rsidRDefault="00140F1D" w:rsidP="0036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6F5C" w14:textId="77777777" w:rsidR="003D1047" w:rsidRDefault="003D1047" w:rsidP="00F96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EDDAF" w14:textId="77777777" w:rsidR="003D1047" w:rsidRDefault="009B2411" w:rsidP="00A90023">
    <w:pPr>
      <w:pStyle w:val="Footer"/>
      <w:ind w:right="360"/>
    </w:pPr>
    <w:sdt>
      <w:sdtPr>
        <w:id w:val="1692569546"/>
        <w:temporary/>
        <w:showingPlcHdr/>
      </w:sdtPr>
      <w:sdtEndPr/>
      <w:sdtContent>
        <w:r w:rsidR="003D1047">
          <w:t>[Type text]</w:t>
        </w:r>
      </w:sdtContent>
    </w:sdt>
    <w:r w:rsidR="003D1047">
      <w:ptab w:relativeTo="margin" w:alignment="center" w:leader="none"/>
    </w:r>
    <w:sdt>
      <w:sdtPr>
        <w:id w:val="-1797981904"/>
        <w:temporary/>
        <w:showingPlcHdr/>
      </w:sdtPr>
      <w:sdtEndPr/>
      <w:sdtContent>
        <w:r w:rsidR="003D1047">
          <w:t>[Type text]</w:t>
        </w:r>
      </w:sdtContent>
    </w:sdt>
    <w:r w:rsidR="003D1047">
      <w:ptab w:relativeTo="margin" w:alignment="right" w:leader="none"/>
    </w:r>
    <w:sdt>
      <w:sdtPr>
        <w:id w:val="526831226"/>
        <w:temporary/>
        <w:showingPlcHdr/>
      </w:sdtPr>
      <w:sdtEndPr/>
      <w:sdtContent>
        <w:r w:rsidR="003D10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B258" w14:textId="77777777" w:rsidR="00CC24D3" w:rsidRDefault="00CC24D3" w:rsidP="00CC24D3">
    <w:pPr>
      <w:pStyle w:val="Footer"/>
      <w:tabs>
        <w:tab w:val="clear" w:pos="4320"/>
        <w:tab w:val="clear" w:pos="8640"/>
        <w:tab w:val="center" w:pos="5387"/>
        <w:tab w:val="right" w:pos="10773"/>
      </w:tabs>
      <w:ind w:left="993"/>
    </w:pPr>
    <w:r>
      <w:rPr>
        <w:noProof/>
        <w:color w:val="1F497D"/>
        <w:lang w:val="en-IE" w:eastAsia="en-IE"/>
      </w:rPr>
      <w:drawing>
        <wp:inline distT="0" distB="0" distL="0" distR="0" wp14:anchorId="24639EBF" wp14:editId="1CCDC959">
          <wp:extent cx="1515110" cy="1023620"/>
          <wp:effectExtent l="0" t="0" r="8890" b="5080"/>
          <wp:docPr id="3" name="Picture 3" descr="cid:image001.jpg@01D00A34.F988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0A34.F988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5110" cy="1023620"/>
                  </a:xfrm>
                  <a:prstGeom prst="rect">
                    <a:avLst/>
                  </a:prstGeom>
                  <a:noFill/>
                  <a:ln>
                    <a:noFill/>
                  </a:ln>
                </pic:spPr>
              </pic:pic>
            </a:graphicData>
          </a:graphic>
        </wp:inline>
      </w:drawing>
    </w:r>
    <w:r>
      <w:tab/>
    </w:r>
    <w:r>
      <w:rPr>
        <w:noProof/>
        <w:lang w:val="en-IE" w:eastAsia="en-IE"/>
      </w:rPr>
      <w:drawing>
        <wp:inline distT="0" distB="0" distL="0" distR="0" wp14:anchorId="1DB22B82" wp14:editId="573BDB57">
          <wp:extent cx="1276350" cy="720840"/>
          <wp:effectExtent l="0" t="0" r="0" b="3175"/>
          <wp:docPr id="4" name="Picture 4" descr="cid:image001.jpg@01D3C2CC.8E9D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2CC.8E9D80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82846" cy="724508"/>
                  </a:xfrm>
                  <a:prstGeom prst="rect">
                    <a:avLst/>
                  </a:prstGeom>
                  <a:noFill/>
                  <a:ln>
                    <a:noFill/>
                  </a:ln>
                </pic:spPr>
              </pic:pic>
            </a:graphicData>
          </a:graphic>
        </wp:inline>
      </w:drawing>
    </w:r>
    <w:r>
      <w:tab/>
    </w:r>
    <w:r>
      <w:rPr>
        <w:rFonts w:ascii="Arial" w:hAnsi="Arial"/>
        <w:noProof/>
        <w:sz w:val="18"/>
        <w:szCs w:val="18"/>
        <w:lang w:val="en-IE" w:eastAsia="en-IE"/>
      </w:rPr>
      <w:drawing>
        <wp:inline distT="0" distB="0" distL="0" distR="0" wp14:anchorId="2E5A6C87" wp14:editId="5E023B4D">
          <wp:extent cx="1924493" cy="1061614"/>
          <wp:effectExtent l="0" t="0" r="0" b="5715"/>
          <wp:docPr id="8" name="Picture 8" descr="C:\Users\rachelhipwell\Desktop\AS_CMYK_Bronze Award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hipwell\Desktop\AS_CMYK_Bronze Award_300dpi.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493" cy="1061614"/>
                  </a:xfrm>
                  <a:prstGeom prst="rect">
                    <a:avLst/>
                  </a:prstGeom>
                  <a:noFill/>
                  <a:ln>
                    <a:noFill/>
                  </a:ln>
                </pic:spPr>
              </pic:pic>
            </a:graphicData>
          </a:graphic>
        </wp:inline>
      </w:drawing>
    </w:r>
  </w:p>
  <w:p w14:paraId="3FAEA067" w14:textId="77777777" w:rsidR="003D1047" w:rsidRPr="000F1A57" w:rsidRDefault="003D1047" w:rsidP="00CC24D3">
    <w:pPr>
      <w:pStyle w:val="Footer"/>
      <w:tabs>
        <w:tab w:val="clear" w:pos="4320"/>
        <w:tab w:val="clear" w:pos="8640"/>
        <w:tab w:val="right" w:pos="10490"/>
      </w:tabs>
      <w:ind w:left="1080" w:right="360"/>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97E4" w14:textId="77777777" w:rsidR="009B2411" w:rsidRDefault="009B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9B02" w14:textId="77777777" w:rsidR="00140F1D" w:rsidRDefault="00140F1D" w:rsidP="00366EA2">
      <w:r>
        <w:separator/>
      </w:r>
    </w:p>
  </w:footnote>
  <w:footnote w:type="continuationSeparator" w:id="0">
    <w:p w14:paraId="596DDEAD" w14:textId="77777777" w:rsidR="00140F1D" w:rsidRDefault="00140F1D" w:rsidP="0036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0D9A" w14:textId="77777777" w:rsidR="003D1047" w:rsidRDefault="009B2411">
    <w:pPr>
      <w:pStyle w:val="Header"/>
    </w:pPr>
    <w:sdt>
      <w:sdtPr>
        <w:id w:val="-1182282164"/>
        <w:placeholder>
          <w:docPart w:val="DA91F8D53D81BF4CBDDB73413B7B79A0"/>
        </w:placeholder>
        <w:temporary/>
        <w:showingPlcHdr/>
      </w:sdtPr>
      <w:sdtEndPr/>
      <w:sdtContent>
        <w:r w:rsidR="003D1047">
          <w:t>[Type text]</w:t>
        </w:r>
      </w:sdtContent>
    </w:sdt>
    <w:r w:rsidR="003D1047">
      <w:ptab w:relativeTo="margin" w:alignment="center" w:leader="none"/>
    </w:r>
    <w:sdt>
      <w:sdtPr>
        <w:id w:val="-1553453372"/>
        <w:placeholder>
          <w:docPart w:val="2FB59A91428518459CEEEBA528DBC864"/>
        </w:placeholder>
        <w:temporary/>
        <w:showingPlcHdr/>
      </w:sdtPr>
      <w:sdtEndPr/>
      <w:sdtContent>
        <w:r w:rsidR="003D1047">
          <w:t>[Type text]</w:t>
        </w:r>
      </w:sdtContent>
    </w:sdt>
    <w:r w:rsidR="003D1047">
      <w:ptab w:relativeTo="margin" w:alignment="right" w:leader="none"/>
    </w:r>
    <w:sdt>
      <w:sdtPr>
        <w:id w:val="1539707823"/>
        <w:placeholder>
          <w:docPart w:val="70CA1F4F5EEE4640A8B2F4FEE4ACBD14"/>
        </w:placeholder>
        <w:temporary/>
        <w:showingPlcHdr/>
      </w:sdtPr>
      <w:sdtEndPr/>
      <w:sdtContent>
        <w:r w:rsidR="003D1047">
          <w:t>[Type text]</w:t>
        </w:r>
      </w:sdtContent>
    </w:sdt>
  </w:p>
  <w:p w14:paraId="46E3C3B5" w14:textId="77777777" w:rsidR="003D1047" w:rsidRDefault="003D1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C140" w14:textId="77777777" w:rsidR="009B2411" w:rsidRDefault="009B2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6BB7" w14:textId="77777777" w:rsidR="00FC7CD4" w:rsidRDefault="00FC7CD4">
    <w:pPr>
      <w:pStyle w:val="Header"/>
    </w:pPr>
    <w:r>
      <w:rPr>
        <w:noProof/>
        <w:lang w:val="en-IE" w:eastAsia="en-IE"/>
      </w:rPr>
      <w:drawing>
        <wp:inline distT="0" distB="0" distL="0" distR="0" wp14:anchorId="16A9E506" wp14:editId="0EC3C7D0">
          <wp:extent cx="7556500" cy="30943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I Landscape.jpg"/>
                  <pic:cNvPicPr/>
                </pic:nvPicPr>
                <pic:blipFill>
                  <a:blip r:embed="rId1">
                    <a:extLst>
                      <a:ext uri="{28A0092B-C50C-407E-A947-70E740481C1C}">
                        <a14:useLocalDpi xmlns:a14="http://schemas.microsoft.com/office/drawing/2010/main" val="0"/>
                      </a:ext>
                    </a:extLst>
                  </a:blip>
                  <a:stretch>
                    <a:fillRect/>
                  </a:stretch>
                </pic:blipFill>
                <pic:spPr>
                  <a:xfrm>
                    <a:off x="0" y="0"/>
                    <a:ext cx="7556500" cy="3094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BA7"/>
    <w:multiLevelType w:val="hybridMultilevel"/>
    <w:tmpl w:val="C34A8A6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 w15:restartNumberingAfterBreak="0">
    <w:nsid w:val="0AC5667C"/>
    <w:multiLevelType w:val="hybridMultilevel"/>
    <w:tmpl w:val="5C9E91B2"/>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2" w15:restartNumberingAfterBreak="0">
    <w:nsid w:val="0FF139F9"/>
    <w:multiLevelType w:val="hybridMultilevel"/>
    <w:tmpl w:val="6C2C6F3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A8602C"/>
    <w:multiLevelType w:val="hybridMultilevel"/>
    <w:tmpl w:val="60143380"/>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cs="Wingdings" w:hint="default"/>
      </w:rPr>
    </w:lvl>
    <w:lvl w:ilvl="3" w:tplc="18090001">
      <w:start w:val="1"/>
      <w:numFmt w:val="bullet"/>
      <w:lvlText w:val=""/>
      <w:lvlJc w:val="left"/>
      <w:pPr>
        <w:ind w:left="2520" w:hanging="360"/>
      </w:pPr>
      <w:rPr>
        <w:rFonts w:ascii="Symbol" w:hAnsi="Symbol" w:cs="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cs="Wingdings" w:hint="default"/>
      </w:rPr>
    </w:lvl>
    <w:lvl w:ilvl="6" w:tplc="18090001">
      <w:start w:val="1"/>
      <w:numFmt w:val="bullet"/>
      <w:lvlText w:val=""/>
      <w:lvlJc w:val="left"/>
      <w:pPr>
        <w:ind w:left="4680" w:hanging="360"/>
      </w:pPr>
      <w:rPr>
        <w:rFonts w:ascii="Symbol" w:hAnsi="Symbol" w:cs="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cs="Wingdings" w:hint="default"/>
      </w:rPr>
    </w:lvl>
  </w:abstractNum>
  <w:abstractNum w:abstractNumId="4" w15:restartNumberingAfterBreak="0">
    <w:nsid w:val="19FA31B3"/>
    <w:multiLevelType w:val="hybridMultilevel"/>
    <w:tmpl w:val="391A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9667C"/>
    <w:multiLevelType w:val="hybridMultilevel"/>
    <w:tmpl w:val="529CC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5839D8"/>
    <w:multiLevelType w:val="hybridMultilevel"/>
    <w:tmpl w:val="1B865D2A"/>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7" w15:restartNumberingAfterBreak="0">
    <w:nsid w:val="271C1F93"/>
    <w:multiLevelType w:val="hybridMultilevel"/>
    <w:tmpl w:val="32A8B67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8" w15:restartNumberingAfterBreak="0">
    <w:nsid w:val="2ACC09CE"/>
    <w:multiLevelType w:val="hybridMultilevel"/>
    <w:tmpl w:val="844CB9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C1B3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43057"/>
    <w:multiLevelType w:val="multilevel"/>
    <w:tmpl w:val="74348A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AF1F86"/>
    <w:multiLevelType w:val="hybridMultilevel"/>
    <w:tmpl w:val="153AD1D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46B96FC5"/>
    <w:multiLevelType w:val="hybridMultilevel"/>
    <w:tmpl w:val="40CAE3E4"/>
    <w:lvl w:ilvl="0" w:tplc="1DEE8F44">
      <w:start w:val="1"/>
      <w:numFmt w:val="bullet"/>
      <w:lvlText w:val=""/>
      <w:lvlJc w:val="left"/>
      <w:pPr>
        <w:ind w:left="500" w:hanging="361"/>
      </w:pPr>
      <w:rPr>
        <w:rFonts w:ascii="Symbol" w:eastAsia="Symbol" w:hAnsi="Symbol" w:hint="default"/>
        <w:color w:val="FF0000"/>
        <w:w w:val="99"/>
        <w:sz w:val="19"/>
        <w:szCs w:val="19"/>
      </w:rPr>
    </w:lvl>
    <w:lvl w:ilvl="1" w:tplc="5BB005F0">
      <w:start w:val="1"/>
      <w:numFmt w:val="bullet"/>
      <w:lvlText w:val="•"/>
      <w:lvlJc w:val="left"/>
      <w:pPr>
        <w:ind w:left="1523" w:hanging="361"/>
      </w:pPr>
      <w:rPr>
        <w:rFonts w:hint="default"/>
      </w:rPr>
    </w:lvl>
    <w:lvl w:ilvl="2" w:tplc="34AACCFC">
      <w:start w:val="1"/>
      <w:numFmt w:val="bullet"/>
      <w:lvlText w:val="•"/>
      <w:lvlJc w:val="left"/>
      <w:pPr>
        <w:ind w:left="2547" w:hanging="361"/>
      </w:pPr>
      <w:rPr>
        <w:rFonts w:hint="default"/>
      </w:rPr>
    </w:lvl>
    <w:lvl w:ilvl="3" w:tplc="8112339A">
      <w:start w:val="1"/>
      <w:numFmt w:val="bullet"/>
      <w:lvlText w:val="•"/>
      <w:lvlJc w:val="left"/>
      <w:pPr>
        <w:ind w:left="3571" w:hanging="361"/>
      </w:pPr>
      <w:rPr>
        <w:rFonts w:hint="default"/>
      </w:rPr>
    </w:lvl>
    <w:lvl w:ilvl="4" w:tplc="23CA7506">
      <w:start w:val="1"/>
      <w:numFmt w:val="bullet"/>
      <w:lvlText w:val="•"/>
      <w:lvlJc w:val="left"/>
      <w:pPr>
        <w:ind w:left="4595" w:hanging="361"/>
      </w:pPr>
      <w:rPr>
        <w:rFonts w:hint="default"/>
      </w:rPr>
    </w:lvl>
    <w:lvl w:ilvl="5" w:tplc="FB38387E">
      <w:start w:val="1"/>
      <w:numFmt w:val="bullet"/>
      <w:lvlText w:val="•"/>
      <w:lvlJc w:val="left"/>
      <w:pPr>
        <w:ind w:left="5619" w:hanging="361"/>
      </w:pPr>
      <w:rPr>
        <w:rFonts w:hint="default"/>
      </w:rPr>
    </w:lvl>
    <w:lvl w:ilvl="6" w:tplc="9F981F9E">
      <w:start w:val="1"/>
      <w:numFmt w:val="bullet"/>
      <w:lvlText w:val="•"/>
      <w:lvlJc w:val="left"/>
      <w:pPr>
        <w:ind w:left="6643" w:hanging="361"/>
      </w:pPr>
      <w:rPr>
        <w:rFonts w:hint="default"/>
      </w:rPr>
    </w:lvl>
    <w:lvl w:ilvl="7" w:tplc="53BCD85C">
      <w:start w:val="1"/>
      <w:numFmt w:val="bullet"/>
      <w:lvlText w:val="•"/>
      <w:lvlJc w:val="left"/>
      <w:pPr>
        <w:ind w:left="7667" w:hanging="361"/>
      </w:pPr>
      <w:rPr>
        <w:rFonts w:hint="default"/>
      </w:rPr>
    </w:lvl>
    <w:lvl w:ilvl="8" w:tplc="F03E07E4">
      <w:start w:val="1"/>
      <w:numFmt w:val="bullet"/>
      <w:lvlText w:val="•"/>
      <w:lvlJc w:val="left"/>
      <w:pPr>
        <w:ind w:left="8691" w:hanging="361"/>
      </w:pPr>
      <w:rPr>
        <w:rFonts w:hint="default"/>
      </w:rPr>
    </w:lvl>
  </w:abstractNum>
  <w:abstractNum w:abstractNumId="13" w15:restartNumberingAfterBreak="0">
    <w:nsid w:val="49D239E1"/>
    <w:multiLevelType w:val="hybridMultilevel"/>
    <w:tmpl w:val="63A673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A8A6264"/>
    <w:multiLevelType w:val="hybridMultilevel"/>
    <w:tmpl w:val="DF50B8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EB964A1"/>
    <w:multiLevelType w:val="hybridMultilevel"/>
    <w:tmpl w:val="1CA41A0A"/>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6" w15:restartNumberingAfterBreak="0">
    <w:nsid w:val="68FD71DE"/>
    <w:multiLevelType w:val="hybridMultilevel"/>
    <w:tmpl w:val="A5CE4A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6F5641A"/>
    <w:multiLevelType w:val="hybridMultilevel"/>
    <w:tmpl w:val="FEA6B4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5"/>
  </w:num>
  <w:num w:numId="3">
    <w:abstractNumId w:val="2"/>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6"/>
  </w:num>
  <w:num w:numId="10">
    <w:abstractNumId w:val="14"/>
  </w:num>
  <w:num w:numId="11">
    <w:abstractNumId w:val="1"/>
  </w:num>
  <w:num w:numId="12">
    <w:abstractNumId w:val="6"/>
  </w:num>
  <w:num w:numId="13">
    <w:abstractNumId w:val="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35"/>
    <w:rsid w:val="00014D16"/>
    <w:rsid w:val="00051A5E"/>
    <w:rsid w:val="00057CC4"/>
    <w:rsid w:val="00063828"/>
    <w:rsid w:val="0009003C"/>
    <w:rsid w:val="000E0C47"/>
    <w:rsid w:val="000F1A57"/>
    <w:rsid w:val="001128AB"/>
    <w:rsid w:val="00122374"/>
    <w:rsid w:val="00140F1D"/>
    <w:rsid w:val="00143BD5"/>
    <w:rsid w:val="00156599"/>
    <w:rsid w:val="00162F93"/>
    <w:rsid w:val="00172575"/>
    <w:rsid w:val="001C0E91"/>
    <w:rsid w:val="001E5ED7"/>
    <w:rsid w:val="00201748"/>
    <w:rsid w:val="002508C9"/>
    <w:rsid w:val="00296609"/>
    <w:rsid w:val="002A1FEB"/>
    <w:rsid w:val="002D2C26"/>
    <w:rsid w:val="00305A7E"/>
    <w:rsid w:val="003101CA"/>
    <w:rsid w:val="00320C35"/>
    <w:rsid w:val="00366EA2"/>
    <w:rsid w:val="00370815"/>
    <w:rsid w:val="003A24D8"/>
    <w:rsid w:val="003B1CCD"/>
    <w:rsid w:val="003B4ED9"/>
    <w:rsid w:val="003D1047"/>
    <w:rsid w:val="003E3ADE"/>
    <w:rsid w:val="00453C8F"/>
    <w:rsid w:val="00456696"/>
    <w:rsid w:val="004628F1"/>
    <w:rsid w:val="00473E5C"/>
    <w:rsid w:val="00495B4C"/>
    <w:rsid w:val="004B0601"/>
    <w:rsid w:val="004B25C3"/>
    <w:rsid w:val="004D2B5E"/>
    <w:rsid w:val="005073FD"/>
    <w:rsid w:val="005131CE"/>
    <w:rsid w:val="005137BD"/>
    <w:rsid w:val="005216D2"/>
    <w:rsid w:val="005540E2"/>
    <w:rsid w:val="00554F9E"/>
    <w:rsid w:val="0056379A"/>
    <w:rsid w:val="005C60E6"/>
    <w:rsid w:val="00617836"/>
    <w:rsid w:val="00625408"/>
    <w:rsid w:val="007226B0"/>
    <w:rsid w:val="00772B8A"/>
    <w:rsid w:val="0078261F"/>
    <w:rsid w:val="007A3993"/>
    <w:rsid w:val="007A7FF5"/>
    <w:rsid w:val="00864B02"/>
    <w:rsid w:val="008812FB"/>
    <w:rsid w:val="00884D1C"/>
    <w:rsid w:val="008E43D0"/>
    <w:rsid w:val="009126B2"/>
    <w:rsid w:val="0093741C"/>
    <w:rsid w:val="00964237"/>
    <w:rsid w:val="00967C58"/>
    <w:rsid w:val="00970FE2"/>
    <w:rsid w:val="009A7508"/>
    <w:rsid w:val="009B2411"/>
    <w:rsid w:val="009C7600"/>
    <w:rsid w:val="009F6BCA"/>
    <w:rsid w:val="00A234EA"/>
    <w:rsid w:val="00A27EC5"/>
    <w:rsid w:val="00A44883"/>
    <w:rsid w:val="00A522E0"/>
    <w:rsid w:val="00A90023"/>
    <w:rsid w:val="00AA0DF7"/>
    <w:rsid w:val="00AB3C06"/>
    <w:rsid w:val="00AB7362"/>
    <w:rsid w:val="00AD025A"/>
    <w:rsid w:val="00AD0875"/>
    <w:rsid w:val="00B33C0E"/>
    <w:rsid w:val="00B45A59"/>
    <w:rsid w:val="00B53F13"/>
    <w:rsid w:val="00BB6CD1"/>
    <w:rsid w:val="00BC10F0"/>
    <w:rsid w:val="00BF21B9"/>
    <w:rsid w:val="00BF31B6"/>
    <w:rsid w:val="00C13CA4"/>
    <w:rsid w:val="00C2571A"/>
    <w:rsid w:val="00C54625"/>
    <w:rsid w:val="00C907D2"/>
    <w:rsid w:val="00C96470"/>
    <w:rsid w:val="00CC24D3"/>
    <w:rsid w:val="00CC3235"/>
    <w:rsid w:val="00CD32B9"/>
    <w:rsid w:val="00CD5A47"/>
    <w:rsid w:val="00CE371B"/>
    <w:rsid w:val="00CF5B1F"/>
    <w:rsid w:val="00D23385"/>
    <w:rsid w:val="00D54781"/>
    <w:rsid w:val="00D97216"/>
    <w:rsid w:val="00DA2485"/>
    <w:rsid w:val="00DB48DB"/>
    <w:rsid w:val="00E2645F"/>
    <w:rsid w:val="00E40028"/>
    <w:rsid w:val="00E42687"/>
    <w:rsid w:val="00E6086C"/>
    <w:rsid w:val="00EE198D"/>
    <w:rsid w:val="00F40718"/>
    <w:rsid w:val="00F51086"/>
    <w:rsid w:val="00F926C1"/>
    <w:rsid w:val="00F962D2"/>
    <w:rsid w:val="00FC7CD4"/>
    <w:rsid w:val="00FD1298"/>
    <w:rsid w:val="00FF09DD"/>
    <w:rsid w:val="00FF0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710FAF0"/>
  <w15:docId w15:val="{F71D434F-E94F-43FB-8342-D4B0D42D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AB3C06"/>
    <w:pPr>
      <w:keepNext/>
      <w:ind w:hanging="360"/>
      <w:jc w:val="both"/>
      <w:outlineLvl w:val="0"/>
    </w:pPr>
    <w:rPr>
      <w:rFonts w:eastAsia="Times New Roman"/>
      <w:b/>
      <w:iCs/>
    </w:rPr>
  </w:style>
  <w:style w:type="paragraph" w:styleId="Heading2">
    <w:name w:val="heading 2"/>
    <w:basedOn w:val="Normal"/>
    <w:next w:val="Normal"/>
    <w:link w:val="Heading2Char"/>
    <w:uiPriority w:val="9"/>
    <w:semiHidden/>
    <w:unhideWhenUsed/>
    <w:qFormat/>
    <w:rsid w:val="001565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Header">
    <w:name w:val="header"/>
    <w:basedOn w:val="Normal"/>
    <w:link w:val="HeaderChar"/>
    <w:uiPriority w:val="99"/>
    <w:unhideWhenUsed/>
    <w:rsid w:val="00366EA2"/>
    <w:pPr>
      <w:tabs>
        <w:tab w:val="center" w:pos="4320"/>
        <w:tab w:val="right" w:pos="8640"/>
      </w:tabs>
    </w:pPr>
  </w:style>
  <w:style w:type="character" w:customStyle="1" w:styleId="HeaderChar">
    <w:name w:val="Header Char"/>
    <w:basedOn w:val="DefaultParagraphFont"/>
    <w:link w:val="Header"/>
    <w:uiPriority w:val="99"/>
    <w:rsid w:val="00366EA2"/>
    <w:rPr>
      <w:sz w:val="24"/>
      <w:lang w:eastAsia="en-US"/>
    </w:rPr>
  </w:style>
  <w:style w:type="paragraph" w:styleId="Footer">
    <w:name w:val="footer"/>
    <w:basedOn w:val="Normal"/>
    <w:link w:val="FooterChar"/>
    <w:uiPriority w:val="99"/>
    <w:unhideWhenUsed/>
    <w:rsid w:val="00366EA2"/>
    <w:pPr>
      <w:tabs>
        <w:tab w:val="center" w:pos="4320"/>
        <w:tab w:val="right" w:pos="8640"/>
      </w:tabs>
    </w:pPr>
  </w:style>
  <w:style w:type="character" w:customStyle="1" w:styleId="FooterChar">
    <w:name w:val="Footer Char"/>
    <w:basedOn w:val="DefaultParagraphFont"/>
    <w:link w:val="Footer"/>
    <w:uiPriority w:val="99"/>
    <w:rsid w:val="00366EA2"/>
    <w:rPr>
      <w:sz w:val="24"/>
      <w:lang w:eastAsia="en-US"/>
    </w:rPr>
  </w:style>
  <w:style w:type="character" w:styleId="PageNumber">
    <w:name w:val="page number"/>
    <w:basedOn w:val="DefaultParagraphFont"/>
    <w:uiPriority w:val="99"/>
    <w:semiHidden/>
    <w:unhideWhenUsed/>
    <w:rsid w:val="00A90023"/>
  </w:style>
  <w:style w:type="paragraph" w:styleId="FootnoteText">
    <w:name w:val="footnote text"/>
    <w:basedOn w:val="Normal"/>
    <w:link w:val="FootnoteTextChar"/>
    <w:uiPriority w:val="99"/>
    <w:unhideWhenUsed/>
    <w:rsid w:val="000F1A57"/>
    <w:rPr>
      <w:szCs w:val="24"/>
    </w:rPr>
  </w:style>
  <w:style w:type="character" w:customStyle="1" w:styleId="FootnoteTextChar">
    <w:name w:val="Footnote Text Char"/>
    <w:basedOn w:val="DefaultParagraphFont"/>
    <w:link w:val="FootnoteText"/>
    <w:uiPriority w:val="99"/>
    <w:rsid w:val="000F1A57"/>
    <w:rPr>
      <w:sz w:val="24"/>
      <w:szCs w:val="24"/>
      <w:lang w:eastAsia="en-US"/>
    </w:rPr>
  </w:style>
  <w:style w:type="character" w:styleId="FootnoteReference">
    <w:name w:val="footnote reference"/>
    <w:basedOn w:val="DefaultParagraphFont"/>
    <w:uiPriority w:val="99"/>
    <w:unhideWhenUsed/>
    <w:rsid w:val="000F1A57"/>
    <w:rPr>
      <w:vertAlign w:val="superscript"/>
    </w:rPr>
  </w:style>
  <w:style w:type="paragraph" w:styleId="ListParagraph">
    <w:name w:val="List Paragraph"/>
    <w:basedOn w:val="Normal"/>
    <w:uiPriority w:val="34"/>
    <w:qFormat/>
    <w:rsid w:val="00C54625"/>
    <w:pPr>
      <w:spacing w:after="200" w:line="276" w:lineRule="auto"/>
      <w:ind w:left="720"/>
      <w:contextualSpacing/>
    </w:pPr>
    <w:rPr>
      <w:rFonts w:asciiTheme="minorHAnsi" w:eastAsiaTheme="minorHAnsi" w:hAnsiTheme="minorHAnsi" w:cstheme="minorBidi"/>
      <w:sz w:val="22"/>
      <w:szCs w:val="22"/>
      <w:lang w:val="en-IE"/>
    </w:rPr>
  </w:style>
  <w:style w:type="paragraph" w:customStyle="1" w:styleId="Default">
    <w:name w:val="Default"/>
    <w:rsid w:val="002508C9"/>
    <w:pPr>
      <w:autoSpaceDE w:val="0"/>
      <w:autoSpaceDN w:val="0"/>
      <w:adjustRightInd w:val="0"/>
    </w:pPr>
    <w:rPr>
      <w:rFonts w:ascii="Arial" w:eastAsia="Times New Roman" w:hAnsi="Arial" w:cs="Arial"/>
      <w:color w:val="000000"/>
      <w:sz w:val="24"/>
      <w:szCs w:val="24"/>
      <w:lang w:eastAsia="en-US"/>
    </w:rPr>
  </w:style>
  <w:style w:type="paragraph" w:styleId="Title">
    <w:name w:val="Title"/>
    <w:basedOn w:val="Normal"/>
    <w:link w:val="TitleChar"/>
    <w:qFormat/>
    <w:rsid w:val="00CD32B9"/>
    <w:pPr>
      <w:jc w:val="center"/>
    </w:pPr>
    <w:rPr>
      <w:rFonts w:ascii="Verdana" w:eastAsia="Times New Roman" w:hAnsi="Verdana"/>
      <w:b/>
      <w:bCs/>
      <w:sz w:val="32"/>
      <w:szCs w:val="24"/>
    </w:rPr>
  </w:style>
  <w:style w:type="character" w:customStyle="1" w:styleId="TitleChar">
    <w:name w:val="Title Char"/>
    <w:basedOn w:val="DefaultParagraphFont"/>
    <w:link w:val="Title"/>
    <w:rsid w:val="00CD32B9"/>
    <w:rPr>
      <w:rFonts w:ascii="Verdana" w:eastAsia="Times New Roman" w:hAnsi="Verdana"/>
      <w:b/>
      <w:bCs/>
      <w:sz w:val="32"/>
      <w:szCs w:val="24"/>
      <w:lang w:eastAsia="en-US"/>
    </w:rPr>
  </w:style>
  <w:style w:type="paragraph" w:styleId="BodyText2">
    <w:name w:val="Body Text 2"/>
    <w:basedOn w:val="Normal"/>
    <w:link w:val="BodyText2Char"/>
    <w:rsid w:val="00864B02"/>
    <w:pPr>
      <w:jc w:val="both"/>
    </w:pPr>
    <w:rPr>
      <w:rFonts w:ascii="Garamond" w:eastAsia="Times New Roman" w:hAnsi="Garamond"/>
      <w:lang w:val="en-IE"/>
    </w:rPr>
  </w:style>
  <w:style w:type="character" w:customStyle="1" w:styleId="BodyText2Char">
    <w:name w:val="Body Text 2 Char"/>
    <w:basedOn w:val="DefaultParagraphFont"/>
    <w:link w:val="BodyText2"/>
    <w:rsid w:val="00864B02"/>
    <w:rPr>
      <w:rFonts w:ascii="Garamond" w:eastAsia="Times New Roman" w:hAnsi="Garamond"/>
      <w:sz w:val="24"/>
      <w:lang w:val="en-IE" w:eastAsia="en-US"/>
    </w:rPr>
  </w:style>
  <w:style w:type="character" w:customStyle="1" w:styleId="Heading1Char">
    <w:name w:val="Heading 1 Char"/>
    <w:basedOn w:val="DefaultParagraphFont"/>
    <w:link w:val="Heading1"/>
    <w:rsid w:val="00AB3C06"/>
    <w:rPr>
      <w:rFonts w:eastAsia="Times New Roman"/>
      <w:b/>
      <w:iCs/>
      <w:sz w:val="24"/>
      <w:lang w:eastAsia="en-US"/>
    </w:rPr>
  </w:style>
  <w:style w:type="character" w:customStyle="1" w:styleId="Heading2Char">
    <w:name w:val="Heading 2 Char"/>
    <w:basedOn w:val="DefaultParagraphFont"/>
    <w:link w:val="Heading2"/>
    <w:uiPriority w:val="9"/>
    <w:semiHidden/>
    <w:rsid w:val="00156599"/>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rsid w:val="00156599"/>
    <w:rPr>
      <w:rFonts w:cs="Times New Roman"/>
      <w:color w:val="0000FF"/>
      <w:u w:val="single"/>
    </w:rPr>
  </w:style>
  <w:style w:type="character" w:styleId="CommentReference">
    <w:name w:val="annotation reference"/>
    <w:basedOn w:val="DefaultParagraphFont"/>
    <w:uiPriority w:val="99"/>
    <w:semiHidden/>
    <w:unhideWhenUsed/>
    <w:rsid w:val="00156599"/>
    <w:rPr>
      <w:sz w:val="16"/>
      <w:szCs w:val="16"/>
    </w:rPr>
  </w:style>
  <w:style w:type="paragraph" w:styleId="CommentText">
    <w:name w:val="annotation text"/>
    <w:basedOn w:val="Normal"/>
    <w:link w:val="CommentTextChar"/>
    <w:uiPriority w:val="99"/>
    <w:semiHidden/>
    <w:unhideWhenUsed/>
    <w:rsid w:val="00156599"/>
    <w:pPr>
      <w:spacing w:after="200"/>
    </w:pPr>
    <w:rPr>
      <w:rFonts w:ascii="Calibri" w:eastAsia="Calibri" w:hAnsi="Calibri"/>
      <w:sz w:val="20"/>
      <w:lang w:val="en-IE"/>
    </w:rPr>
  </w:style>
  <w:style w:type="character" w:customStyle="1" w:styleId="CommentTextChar">
    <w:name w:val="Comment Text Char"/>
    <w:basedOn w:val="DefaultParagraphFont"/>
    <w:link w:val="CommentText"/>
    <w:uiPriority w:val="99"/>
    <w:semiHidden/>
    <w:rsid w:val="00156599"/>
    <w:rPr>
      <w:rFonts w:ascii="Calibri" w:eastAsia="Calibri" w:hAnsi="Calibri"/>
      <w:lang w:val="en-IE" w:eastAsia="en-US"/>
    </w:rPr>
  </w:style>
  <w:style w:type="paragraph" w:styleId="NoSpacing">
    <w:name w:val="No Spacing"/>
    <w:uiPriority w:val="1"/>
    <w:qFormat/>
    <w:rsid w:val="00156599"/>
    <w:rPr>
      <w:rFonts w:ascii="Calibri" w:eastAsia="Calibri" w:hAnsi="Calibri"/>
      <w:sz w:val="22"/>
      <w:szCs w:val="22"/>
      <w:lang w:val="en-IE" w:eastAsia="en-US"/>
    </w:rPr>
  </w:style>
  <w:style w:type="paragraph" w:styleId="CommentSubject">
    <w:name w:val="annotation subject"/>
    <w:basedOn w:val="CommentText"/>
    <w:next w:val="CommentText"/>
    <w:link w:val="CommentSubjectChar"/>
    <w:uiPriority w:val="99"/>
    <w:semiHidden/>
    <w:unhideWhenUsed/>
    <w:rsid w:val="00A44883"/>
    <w:pPr>
      <w:spacing w:after="0"/>
    </w:pPr>
    <w:rPr>
      <w:rFonts w:ascii="Times New Roman" w:eastAsiaTheme="minorEastAsia" w:hAnsi="Times New Roman"/>
      <w:b/>
      <w:bCs/>
      <w:lang w:val="en-US"/>
    </w:rPr>
  </w:style>
  <w:style w:type="character" w:customStyle="1" w:styleId="CommentSubjectChar">
    <w:name w:val="Comment Subject Char"/>
    <w:basedOn w:val="CommentTextChar"/>
    <w:link w:val="CommentSubject"/>
    <w:uiPriority w:val="99"/>
    <w:semiHidden/>
    <w:rsid w:val="00A44883"/>
    <w:rPr>
      <w:rFonts w:ascii="Calibri" w:eastAsia="Calibri" w:hAnsi="Calibri"/>
      <w:b/>
      <w:bCs/>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52765">
      <w:bodyDiv w:val="1"/>
      <w:marLeft w:val="0"/>
      <w:marRight w:val="0"/>
      <w:marTop w:val="0"/>
      <w:marBottom w:val="0"/>
      <w:divBdr>
        <w:top w:val="none" w:sz="0" w:space="0" w:color="auto"/>
        <w:left w:val="none" w:sz="0" w:space="0" w:color="auto"/>
        <w:bottom w:val="none" w:sz="0" w:space="0" w:color="auto"/>
        <w:right w:val="none" w:sz="0" w:space="0" w:color="auto"/>
      </w:divBdr>
    </w:div>
    <w:div w:id="1370573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si/care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giewalshe@rcsi.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00A34.F9889780" TargetMode="External"/><Relationship Id="rId1" Type="http://schemas.openxmlformats.org/officeDocument/2006/relationships/image" Target="media/image1.jpeg"/><Relationship Id="rId5" Type="http://schemas.openxmlformats.org/officeDocument/2006/relationships/image" Target="media/image3.tiff"/><Relationship Id="rId4" Type="http://schemas.openxmlformats.org/officeDocument/2006/relationships/image" Target="cid:image001.jpg@01D3C2CC.8E9D80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1F8D53D81BF4CBDDB73413B7B79A0"/>
        <w:category>
          <w:name w:val="General"/>
          <w:gallery w:val="placeholder"/>
        </w:category>
        <w:types>
          <w:type w:val="bbPlcHdr"/>
        </w:types>
        <w:behaviors>
          <w:behavior w:val="content"/>
        </w:behaviors>
        <w:guid w:val="{585CB673-EC76-214C-9834-F9E84CA3E7F9}"/>
      </w:docPartPr>
      <w:docPartBody>
        <w:p w:rsidR="00AF5506" w:rsidRDefault="007E20E5" w:rsidP="007E20E5">
          <w:pPr>
            <w:pStyle w:val="DA91F8D53D81BF4CBDDB73413B7B79A0"/>
          </w:pPr>
          <w:r>
            <w:t>[Type text]</w:t>
          </w:r>
        </w:p>
      </w:docPartBody>
    </w:docPart>
    <w:docPart>
      <w:docPartPr>
        <w:name w:val="2FB59A91428518459CEEEBA528DBC864"/>
        <w:category>
          <w:name w:val="General"/>
          <w:gallery w:val="placeholder"/>
        </w:category>
        <w:types>
          <w:type w:val="bbPlcHdr"/>
        </w:types>
        <w:behaviors>
          <w:behavior w:val="content"/>
        </w:behaviors>
        <w:guid w:val="{336FDC3D-5824-F544-B15B-C6E3DB26CA6E}"/>
      </w:docPartPr>
      <w:docPartBody>
        <w:p w:rsidR="00AF5506" w:rsidRDefault="007E20E5" w:rsidP="007E20E5">
          <w:pPr>
            <w:pStyle w:val="2FB59A91428518459CEEEBA528DBC864"/>
          </w:pPr>
          <w:r>
            <w:t>[Type text]</w:t>
          </w:r>
        </w:p>
      </w:docPartBody>
    </w:docPart>
    <w:docPart>
      <w:docPartPr>
        <w:name w:val="70CA1F4F5EEE4640A8B2F4FEE4ACBD14"/>
        <w:category>
          <w:name w:val="General"/>
          <w:gallery w:val="placeholder"/>
        </w:category>
        <w:types>
          <w:type w:val="bbPlcHdr"/>
        </w:types>
        <w:behaviors>
          <w:behavior w:val="content"/>
        </w:behaviors>
        <w:guid w:val="{C2B73696-5D6A-554A-8BA3-CEEC471EA0D3}"/>
      </w:docPartPr>
      <w:docPartBody>
        <w:p w:rsidR="00AF5506" w:rsidRDefault="007E20E5" w:rsidP="007E20E5">
          <w:pPr>
            <w:pStyle w:val="70CA1F4F5EEE4640A8B2F4FEE4ACBD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E20E5"/>
    <w:rsid w:val="000527E6"/>
    <w:rsid w:val="000E019E"/>
    <w:rsid w:val="00112542"/>
    <w:rsid w:val="00242C40"/>
    <w:rsid w:val="004715DF"/>
    <w:rsid w:val="004864E7"/>
    <w:rsid w:val="004933A1"/>
    <w:rsid w:val="005037A3"/>
    <w:rsid w:val="00517C9F"/>
    <w:rsid w:val="0065563B"/>
    <w:rsid w:val="007E20E5"/>
    <w:rsid w:val="00820041"/>
    <w:rsid w:val="00836F10"/>
    <w:rsid w:val="00956FD6"/>
    <w:rsid w:val="00982C25"/>
    <w:rsid w:val="00A41145"/>
    <w:rsid w:val="00AF5506"/>
    <w:rsid w:val="00BA5FEA"/>
    <w:rsid w:val="00C15EAA"/>
    <w:rsid w:val="00DD7441"/>
    <w:rsid w:val="00DF44B1"/>
    <w:rsid w:val="00E41BDD"/>
    <w:rsid w:val="00E866DA"/>
    <w:rsid w:val="00F076AD"/>
    <w:rsid w:val="00F51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0CC72FA3C8B41AB631296A2865EBD">
    <w:name w:val="8900CC72FA3C8B41AB631296A2865EBD"/>
    <w:rsid w:val="007E20E5"/>
  </w:style>
  <w:style w:type="paragraph" w:customStyle="1" w:styleId="E83F450F67CE284AB2286675A1BCFE40">
    <w:name w:val="E83F450F67CE284AB2286675A1BCFE40"/>
    <w:rsid w:val="007E20E5"/>
  </w:style>
  <w:style w:type="paragraph" w:customStyle="1" w:styleId="329381197EA60A488527ED25F50E14F7">
    <w:name w:val="329381197EA60A488527ED25F50E14F7"/>
    <w:rsid w:val="007E20E5"/>
  </w:style>
  <w:style w:type="paragraph" w:customStyle="1" w:styleId="4535311BFEA0DB4D9926122DA0F9543A">
    <w:name w:val="4535311BFEA0DB4D9926122DA0F9543A"/>
    <w:rsid w:val="007E20E5"/>
  </w:style>
  <w:style w:type="paragraph" w:customStyle="1" w:styleId="B827088171180A40A4BC036A956DC72B">
    <w:name w:val="B827088171180A40A4BC036A956DC72B"/>
    <w:rsid w:val="007E20E5"/>
  </w:style>
  <w:style w:type="paragraph" w:customStyle="1" w:styleId="F956A60AD460124B865E086E0056B95C">
    <w:name w:val="F956A60AD460124B865E086E0056B95C"/>
    <w:rsid w:val="007E20E5"/>
  </w:style>
  <w:style w:type="paragraph" w:customStyle="1" w:styleId="07F4CBC10A598042A8B7C1E9DEB0D68F">
    <w:name w:val="07F4CBC10A598042A8B7C1E9DEB0D68F"/>
    <w:rsid w:val="007E20E5"/>
  </w:style>
  <w:style w:type="paragraph" w:customStyle="1" w:styleId="F857FC1D290B484B8BCB1F1283E16842">
    <w:name w:val="F857FC1D290B484B8BCB1F1283E16842"/>
    <w:rsid w:val="007E20E5"/>
  </w:style>
  <w:style w:type="paragraph" w:customStyle="1" w:styleId="513B13EA19509D41AA28789C2CB9E974">
    <w:name w:val="513B13EA19509D41AA28789C2CB9E974"/>
    <w:rsid w:val="007E20E5"/>
  </w:style>
  <w:style w:type="paragraph" w:customStyle="1" w:styleId="D3A192F9B614CC4FA00897450BB33FAA">
    <w:name w:val="D3A192F9B614CC4FA00897450BB33FAA"/>
    <w:rsid w:val="007E20E5"/>
  </w:style>
  <w:style w:type="paragraph" w:customStyle="1" w:styleId="9648A74621E7CD4789340D693B9297E0">
    <w:name w:val="9648A74621E7CD4789340D693B9297E0"/>
    <w:rsid w:val="007E20E5"/>
  </w:style>
  <w:style w:type="paragraph" w:customStyle="1" w:styleId="B1065AAA769A2B499273728871E980D3">
    <w:name w:val="B1065AAA769A2B499273728871E980D3"/>
    <w:rsid w:val="007E20E5"/>
  </w:style>
  <w:style w:type="paragraph" w:customStyle="1" w:styleId="3AC049B225C66246B40BCAB168FFA24C">
    <w:name w:val="3AC049B225C66246B40BCAB168FFA24C"/>
    <w:rsid w:val="007E20E5"/>
  </w:style>
  <w:style w:type="paragraph" w:customStyle="1" w:styleId="236921BFF762DF4DBF26191F1E775B12">
    <w:name w:val="236921BFF762DF4DBF26191F1E775B12"/>
    <w:rsid w:val="007E20E5"/>
  </w:style>
  <w:style w:type="paragraph" w:customStyle="1" w:styleId="8CD28512396C3E458DFB29959F6FDBD8">
    <w:name w:val="8CD28512396C3E458DFB29959F6FDBD8"/>
    <w:rsid w:val="007E20E5"/>
  </w:style>
  <w:style w:type="paragraph" w:customStyle="1" w:styleId="529AF2D3A055E54FA5F43E8846291BB8">
    <w:name w:val="529AF2D3A055E54FA5F43E8846291BB8"/>
    <w:rsid w:val="007E20E5"/>
  </w:style>
  <w:style w:type="paragraph" w:customStyle="1" w:styleId="974327B8CCF89E4BB131651A5F92E35F">
    <w:name w:val="974327B8CCF89E4BB131651A5F92E35F"/>
    <w:rsid w:val="007E20E5"/>
  </w:style>
  <w:style w:type="paragraph" w:customStyle="1" w:styleId="04A2443A73E23C47A0F44B4F16ADD44F">
    <w:name w:val="04A2443A73E23C47A0F44B4F16ADD44F"/>
    <w:rsid w:val="007E20E5"/>
  </w:style>
  <w:style w:type="paragraph" w:customStyle="1" w:styleId="0F986C02E46E6249AFD83A4B729428C8">
    <w:name w:val="0F986C02E46E6249AFD83A4B729428C8"/>
    <w:rsid w:val="007E20E5"/>
  </w:style>
  <w:style w:type="paragraph" w:customStyle="1" w:styleId="C36EF9D12EDA4545BA2D4A4E17D69835">
    <w:name w:val="C36EF9D12EDA4545BA2D4A4E17D69835"/>
    <w:rsid w:val="007E20E5"/>
  </w:style>
  <w:style w:type="paragraph" w:customStyle="1" w:styleId="C05C80CC1FF2C147BBDEAEA727EB837D">
    <w:name w:val="C05C80CC1FF2C147BBDEAEA727EB837D"/>
    <w:rsid w:val="007E20E5"/>
  </w:style>
  <w:style w:type="paragraph" w:customStyle="1" w:styleId="8DAD40CC313E79438DE0A30AA8F107AA">
    <w:name w:val="8DAD40CC313E79438DE0A30AA8F107AA"/>
    <w:rsid w:val="007E20E5"/>
  </w:style>
  <w:style w:type="paragraph" w:customStyle="1" w:styleId="2B14B10F7C681B4F9713952471E48930">
    <w:name w:val="2B14B10F7C681B4F9713952471E48930"/>
    <w:rsid w:val="007E20E5"/>
  </w:style>
  <w:style w:type="paragraph" w:customStyle="1" w:styleId="E9FB848FC0DF6E4F953D5C5DAEEB0413">
    <w:name w:val="E9FB848FC0DF6E4F953D5C5DAEEB0413"/>
    <w:rsid w:val="007E20E5"/>
  </w:style>
  <w:style w:type="paragraph" w:customStyle="1" w:styleId="DA91F8D53D81BF4CBDDB73413B7B79A0">
    <w:name w:val="DA91F8D53D81BF4CBDDB73413B7B79A0"/>
    <w:rsid w:val="007E20E5"/>
  </w:style>
  <w:style w:type="paragraph" w:customStyle="1" w:styleId="2FB59A91428518459CEEEBA528DBC864">
    <w:name w:val="2FB59A91428518459CEEEBA528DBC864"/>
    <w:rsid w:val="007E20E5"/>
  </w:style>
  <w:style w:type="paragraph" w:customStyle="1" w:styleId="70CA1F4F5EEE4640A8B2F4FEE4ACBD14">
    <w:name w:val="70CA1F4F5EEE4640A8B2F4FEE4ACBD14"/>
    <w:rsid w:val="007E20E5"/>
  </w:style>
  <w:style w:type="paragraph" w:customStyle="1" w:styleId="9EFE697D69308E4E8D511EC736D6C141">
    <w:name w:val="9EFE697D69308E4E8D511EC736D6C141"/>
    <w:rsid w:val="007E20E5"/>
  </w:style>
  <w:style w:type="paragraph" w:customStyle="1" w:styleId="C728B4FC5411E14AA8BC5B09063E9E0C">
    <w:name w:val="C728B4FC5411E14AA8BC5B09063E9E0C"/>
    <w:rsid w:val="007E20E5"/>
  </w:style>
  <w:style w:type="paragraph" w:customStyle="1" w:styleId="92CCCEE62E9C40468221A6485B886426">
    <w:name w:val="92CCCEE62E9C40468221A6485B886426"/>
    <w:rsid w:val="007E20E5"/>
  </w:style>
  <w:style w:type="paragraph" w:customStyle="1" w:styleId="11F313298510284D90555BDC44CF43FB">
    <w:name w:val="11F313298510284D90555BDC44CF43FB"/>
    <w:rsid w:val="00F076AD"/>
  </w:style>
  <w:style w:type="paragraph" w:customStyle="1" w:styleId="DD1E9D3694F7854AAB04E691817F08C1">
    <w:name w:val="DD1E9D3694F7854AAB04E691817F08C1"/>
    <w:rsid w:val="00F076AD"/>
  </w:style>
  <w:style w:type="paragraph" w:customStyle="1" w:styleId="CE2E8736951D6E49B2C07F4D36C83798">
    <w:name w:val="CE2E8736951D6E49B2C07F4D36C83798"/>
    <w:rsid w:val="00F076AD"/>
  </w:style>
  <w:style w:type="paragraph" w:customStyle="1" w:styleId="F3F49C597B7E4C49973A298B9231A2A5">
    <w:name w:val="F3F49C597B7E4C49973A298B9231A2A5"/>
    <w:rsid w:val="00F076AD"/>
  </w:style>
  <w:style w:type="paragraph" w:customStyle="1" w:styleId="FA378CEEF2346D439A1F157CD1C7CFA2">
    <w:name w:val="FA378CEEF2346D439A1F157CD1C7CFA2"/>
    <w:rsid w:val="00F076AD"/>
  </w:style>
  <w:style w:type="paragraph" w:customStyle="1" w:styleId="678AA992B0396D4584778E3595378EED">
    <w:name w:val="678AA992B0396D4584778E3595378EED"/>
    <w:rsid w:val="00F076AD"/>
  </w:style>
  <w:style w:type="paragraph" w:customStyle="1" w:styleId="471A7565D86D4A5A8BF3105847EEB812">
    <w:name w:val="471A7565D86D4A5A8BF3105847EEB812"/>
    <w:rsid w:val="00F51779"/>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351268540304D96A3047DF4740BB0" ma:contentTypeVersion="13" ma:contentTypeDescription="Create a new document." ma:contentTypeScope="" ma:versionID="878c7aee64f09618e074c2dd95ffb8ae">
  <xsd:schema xmlns:xsd="http://www.w3.org/2001/XMLSchema" xmlns:xs="http://www.w3.org/2001/XMLSchema" xmlns:p="http://schemas.microsoft.com/office/2006/metadata/properties" xmlns:ns3="8aa19f07-c5c2-4dc1-a26a-afe84bc74319" xmlns:ns4="df43e8f8-03ec-41e7-9344-0e2b2c258068" targetNamespace="http://schemas.microsoft.com/office/2006/metadata/properties" ma:root="true" ma:fieldsID="f52ccd69c40b07947d292ebbfaf10abc" ns3:_="" ns4:_="">
    <xsd:import namespace="8aa19f07-c5c2-4dc1-a26a-afe84bc74319"/>
    <xsd:import namespace="df43e8f8-03ec-41e7-9344-0e2b2c258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19f07-c5c2-4dc1-a26a-afe84bc743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3e8f8-03ec-41e7-9344-0e2b2c258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C69B-5F4D-4034-ACA5-68DE723FD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19f07-c5c2-4dc1-a26a-afe84bc74319"/>
    <ds:schemaRef ds:uri="df43e8f8-03ec-41e7-9344-0e2b2c258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69CA6-B7CA-4E34-84F4-09127717F788}">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df43e8f8-03ec-41e7-9344-0e2b2c258068"/>
    <ds:schemaRef ds:uri="8aa19f07-c5c2-4dc1-a26a-afe84bc74319"/>
    <ds:schemaRef ds:uri="http://purl.org/dc/terms/"/>
  </ds:schemaRefs>
</ds:datastoreItem>
</file>

<file path=customXml/itemProps3.xml><?xml version="1.0" encoding="utf-8"?>
<ds:datastoreItem xmlns:ds="http://schemas.openxmlformats.org/officeDocument/2006/customXml" ds:itemID="{EBF03CEC-F484-4769-BC3F-6CFBC4E1CB8D}">
  <ds:schemaRefs>
    <ds:schemaRef ds:uri="http://schemas.microsoft.com/sharepoint/v3/contenttype/forms"/>
  </ds:schemaRefs>
</ds:datastoreItem>
</file>

<file path=customXml/itemProps4.xml><?xml version="1.0" encoding="utf-8"?>
<ds:datastoreItem xmlns:ds="http://schemas.openxmlformats.org/officeDocument/2006/customXml" ds:itemID="{92B25985-4ECF-4F51-BD58-BFC1044E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Maggie Walshe</cp:lastModifiedBy>
  <cp:revision>2</cp:revision>
  <cp:lastPrinted>2013-10-31T10:19:00Z</cp:lastPrinted>
  <dcterms:created xsi:type="dcterms:W3CDTF">2020-07-29T15:12:00Z</dcterms:created>
  <dcterms:modified xsi:type="dcterms:W3CDTF">2020-07-29T15:12:00Z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0x010100AB9351268540304D96A3047DF4740BB0</vt:lpwstr>
  </property>
</Properties>
</file>