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A3" w:rsidRDefault="006547A3" w:rsidP="007C6ED5">
      <w:pPr>
        <w:spacing w:after="57" w:line="250" w:lineRule="auto"/>
        <w:ind w:right="125"/>
        <w:jc w:val="both"/>
        <w:rPr>
          <w:rFonts w:eastAsia="Arial"/>
          <w:i/>
          <w:color w:val="181717"/>
          <w:sz w:val="20"/>
          <w:szCs w:val="20"/>
        </w:rPr>
      </w:pPr>
    </w:p>
    <w:p w:rsidR="006547A3" w:rsidRDefault="006547A3" w:rsidP="007C6ED5">
      <w:pPr>
        <w:spacing w:after="57" w:line="250" w:lineRule="auto"/>
        <w:ind w:right="125"/>
        <w:jc w:val="both"/>
        <w:rPr>
          <w:rFonts w:eastAsia="Arial"/>
          <w:i/>
          <w:color w:val="181717"/>
          <w:sz w:val="20"/>
          <w:szCs w:val="20"/>
        </w:rPr>
      </w:pPr>
    </w:p>
    <w:p w:rsidR="007C6ED5" w:rsidRPr="00206E95" w:rsidRDefault="007C6ED5" w:rsidP="007C6ED5">
      <w:pPr>
        <w:spacing w:after="57" w:line="250" w:lineRule="auto"/>
        <w:ind w:right="125"/>
        <w:jc w:val="both"/>
        <w:rPr>
          <w:sz w:val="20"/>
          <w:szCs w:val="20"/>
        </w:rPr>
      </w:pPr>
      <w:r w:rsidRPr="00206E95">
        <w:rPr>
          <w:rFonts w:eastAsia="Arial"/>
          <w:i/>
          <w:color w:val="181717"/>
          <w:sz w:val="20"/>
          <w:szCs w:val="20"/>
        </w:rPr>
        <w:t>Established in 1917, Leopardstown Park Hospital, located in the picturesque suburb of Foxrock in South County Dublin, has a unique heritage with a proud tradition of caring for ex-service personnel. Today the hospital retains its service personnel links and also meets the specialist older persons’ needs of the general public. We are committed to the delivery of the highest standard of care and to supporting the development of our employees.</w:t>
      </w:r>
    </w:p>
    <w:p w:rsidR="007C6ED5" w:rsidRPr="00206E95" w:rsidRDefault="007C6ED5" w:rsidP="007C6ED5">
      <w:pPr>
        <w:spacing w:line="250" w:lineRule="auto"/>
        <w:ind w:right="125"/>
        <w:jc w:val="both"/>
        <w:rPr>
          <w:rFonts w:eastAsia="Arial"/>
          <w:i/>
          <w:color w:val="181717"/>
          <w:sz w:val="20"/>
          <w:szCs w:val="20"/>
        </w:rPr>
      </w:pPr>
      <w:r w:rsidRPr="00206E95">
        <w:rPr>
          <w:rFonts w:eastAsia="Arial"/>
          <w:i/>
          <w:color w:val="181717"/>
          <w:sz w:val="20"/>
          <w:szCs w:val="20"/>
        </w:rPr>
        <w:t>With 15</w:t>
      </w:r>
      <w:r w:rsidR="005F1C96" w:rsidRPr="00206E95">
        <w:rPr>
          <w:rFonts w:eastAsia="Arial"/>
          <w:i/>
          <w:color w:val="181717"/>
          <w:sz w:val="20"/>
          <w:szCs w:val="20"/>
        </w:rPr>
        <w:t>3</w:t>
      </w:r>
      <w:r w:rsidRPr="00206E95">
        <w:rPr>
          <w:rFonts w:eastAsia="Arial"/>
          <w:i/>
          <w:color w:val="181717"/>
          <w:sz w:val="20"/>
          <w:szCs w:val="20"/>
        </w:rPr>
        <w:t xml:space="preserve"> inpatient beds and 300 day care clients per week, the hospital is a public voluntary hospital run by the Leopardstown Park Hospital Board and subject to regulation by HIQA. It provides specialist older persons’ services in the areas of rehabilitation, respite, day services and residential care. The Hospital is entering a new era of development and modernisation with the old infrastructure being replaced with a new hospital as part of the HSE capital plan. </w:t>
      </w:r>
    </w:p>
    <w:p w:rsidR="007C6ED5" w:rsidRPr="00206E95" w:rsidRDefault="007C6ED5" w:rsidP="007C6ED5">
      <w:pPr>
        <w:pStyle w:val="BodyText"/>
        <w:rPr>
          <w:b/>
          <w:sz w:val="22"/>
          <w:szCs w:val="22"/>
        </w:rPr>
      </w:pPr>
      <w:r w:rsidRPr="00206E95">
        <w:rPr>
          <w:b/>
          <w:sz w:val="22"/>
          <w:szCs w:val="22"/>
        </w:rPr>
        <w:t>We are currently recruiting for a:</w:t>
      </w:r>
    </w:p>
    <w:p w:rsidR="00E02B72" w:rsidRPr="00206E95" w:rsidRDefault="00E02B72" w:rsidP="007C6ED5">
      <w:pPr>
        <w:pStyle w:val="BodyText"/>
        <w:jc w:val="center"/>
        <w:rPr>
          <w:b/>
          <w:color w:val="000000"/>
          <w:sz w:val="32"/>
          <w:szCs w:val="32"/>
        </w:rPr>
      </w:pPr>
    </w:p>
    <w:p w:rsidR="007C6ED5" w:rsidRPr="00206E95" w:rsidRDefault="007C6ED5" w:rsidP="007C6ED5">
      <w:pPr>
        <w:pStyle w:val="BodyText"/>
        <w:jc w:val="center"/>
        <w:rPr>
          <w:b/>
          <w:color w:val="000000"/>
          <w:sz w:val="32"/>
          <w:szCs w:val="32"/>
        </w:rPr>
      </w:pPr>
      <w:r w:rsidRPr="00206E95">
        <w:rPr>
          <w:b/>
          <w:color w:val="000000"/>
          <w:sz w:val="32"/>
          <w:szCs w:val="32"/>
        </w:rPr>
        <w:t xml:space="preserve">Permanent Pharmacist </w:t>
      </w:r>
      <w:r w:rsidR="00206E95" w:rsidRPr="00206E95">
        <w:rPr>
          <w:b/>
          <w:color w:val="000000"/>
          <w:sz w:val="32"/>
          <w:szCs w:val="32"/>
        </w:rPr>
        <w:t>Basic Grade</w:t>
      </w:r>
      <w:r w:rsidRPr="00206E95">
        <w:rPr>
          <w:b/>
          <w:color w:val="000000"/>
          <w:sz w:val="32"/>
          <w:szCs w:val="32"/>
        </w:rPr>
        <w:t>– Leopardstown Park Hospital</w:t>
      </w:r>
    </w:p>
    <w:p w:rsidR="007C6ED5" w:rsidRPr="00206E95" w:rsidRDefault="007C6ED5" w:rsidP="007C6ED5">
      <w:pPr>
        <w:pStyle w:val="BodyText"/>
        <w:rPr>
          <w:color w:val="000000"/>
          <w:sz w:val="22"/>
          <w:szCs w:val="22"/>
        </w:rPr>
      </w:pPr>
    </w:p>
    <w:p w:rsidR="007C6ED5" w:rsidRPr="00206E95" w:rsidRDefault="007C6ED5" w:rsidP="007C6ED5">
      <w:pPr>
        <w:pStyle w:val="BodyText"/>
        <w:rPr>
          <w:b/>
          <w:color w:val="000000"/>
          <w:sz w:val="22"/>
          <w:szCs w:val="22"/>
        </w:rPr>
      </w:pPr>
      <w:r w:rsidRPr="00206E95">
        <w:rPr>
          <w:b/>
          <w:color w:val="000000"/>
          <w:sz w:val="22"/>
          <w:szCs w:val="22"/>
        </w:rPr>
        <w:t>Role Summary:</w:t>
      </w:r>
    </w:p>
    <w:p w:rsidR="00206E95" w:rsidRDefault="00206E95" w:rsidP="00206E95">
      <w:pPr>
        <w:spacing w:line="360" w:lineRule="auto"/>
      </w:pPr>
    </w:p>
    <w:p w:rsidR="00206E95" w:rsidRPr="00206E95" w:rsidRDefault="00206E95" w:rsidP="00206E95">
      <w:pPr>
        <w:spacing w:line="360" w:lineRule="auto"/>
      </w:pPr>
      <w:r w:rsidRPr="00206E95">
        <w:t xml:space="preserve">The post holder will work as part of the pharmacy team to manage the medication </w:t>
      </w:r>
      <w:r>
        <w:t>r</w:t>
      </w:r>
      <w:r w:rsidRPr="00206E95">
        <w:t>equirements of the residents and to promote best practice of pharmacy in the hospital.</w:t>
      </w:r>
    </w:p>
    <w:p w:rsidR="007C6ED5" w:rsidRPr="00206E95" w:rsidRDefault="007C6ED5" w:rsidP="007C6ED5">
      <w:pPr>
        <w:pStyle w:val="BodyText"/>
        <w:rPr>
          <w:color w:val="000000"/>
          <w:sz w:val="22"/>
          <w:szCs w:val="22"/>
        </w:rPr>
      </w:pPr>
    </w:p>
    <w:p w:rsidR="007C6ED5" w:rsidRPr="00206E95" w:rsidRDefault="007C6ED5" w:rsidP="007C6ED5">
      <w:pPr>
        <w:pStyle w:val="BodyText"/>
        <w:rPr>
          <w:color w:val="000000"/>
          <w:sz w:val="22"/>
          <w:szCs w:val="22"/>
        </w:rPr>
      </w:pPr>
      <w:r w:rsidRPr="00206E95">
        <w:rPr>
          <w:color w:val="000000"/>
          <w:sz w:val="22"/>
          <w:szCs w:val="22"/>
        </w:rPr>
        <w:t>Candidates should have the following Professional Qualifications and Experience:</w:t>
      </w:r>
    </w:p>
    <w:p w:rsidR="00E02B72" w:rsidRPr="00206E95" w:rsidRDefault="00E02B72" w:rsidP="007C6ED5">
      <w:pPr>
        <w:pStyle w:val="BodyText"/>
        <w:rPr>
          <w:color w:val="000000"/>
          <w:sz w:val="22"/>
          <w:szCs w:val="22"/>
        </w:rPr>
      </w:pPr>
    </w:p>
    <w:p w:rsidR="007C6ED5" w:rsidRPr="00206E95" w:rsidRDefault="007C6ED5" w:rsidP="007C6ED5">
      <w:pPr>
        <w:pStyle w:val="BodyText"/>
        <w:numPr>
          <w:ilvl w:val="0"/>
          <w:numId w:val="1"/>
        </w:numPr>
        <w:rPr>
          <w:sz w:val="22"/>
          <w:szCs w:val="22"/>
        </w:rPr>
      </w:pPr>
      <w:r w:rsidRPr="00206E95">
        <w:rPr>
          <w:sz w:val="22"/>
          <w:szCs w:val="22"/>
        </w:rPr>
        <w:t xml:space="preserve">Should be a fully registered Pharmacist with the Pharmaceutical Society of Ireland (PSI) with significant and relevant experience of delivering a professional pharmacy service </w:t>
      </w:r>
    </w:p>
    <w:p w:rsidR="007C6ED5" w:rsidRPr="00206E95" w:rsidRDefault="00870396" w:rsidP="007C6ED5">
      <w:pPr>
        <w:pStyle w:val="BodyText"/>
        <w:numPr>
          <w:ilvl w:val="0"/>
          <w:numId w:val="1"/>
        </w:numPr>
        <w:rPr>
          <w:sz w:val="22"/>
          <w:szCs w:val="22"/>
        </w:rPr>
      </w:pPr>
      <w:r>
        <w:rPr>
          <w:sz w:val="22"/>
          <w:szCs w:val="22"/>
        </w:rPr>
        <w:t>Possess the requisite knowledge and ability (including a high standard of suitability and management ability) for the proper discharge of the duties of the office.</w:t>
      </w:r>
    </w:p>
    <w:p w:rsidR="007C6ED5" w:rsidRPr="00206E95" w:rsidRDefault="00870396" w:rsidP="007C6ED5">
      <w:pPr>
        <w:pStyle w:val="BodyText"/>
        <w:numPr>
          <w:ilvl w:val="0"/>
          <w:numId w:val="1"/>
        </w:numPr>
        <w:rPr>
          <w:sz w:val="22"/>
          <w:szCs w:val="22"/>
        </w:rPr>
      </w:pPr>
      <w:r>
        <w:rPr>
          <w:sz w:val="22"/>
          <w:szCs w:val="22"/>
        </w:rPr>
        <w:t>Each candidate for and for any person holding the office must be of good character.</w:t>
      </w:r>
    </w:p>
    <w:p w:rsidR="007C6ED5" w:rsidRPr="00206E95" w:rsidRDefault="007C6ED5" w:rsidP="007C6ED5">
      <w:pPr>
        <w:pStyle w:val="BodyText"/>
        <w:rPr>
          <w:color w:val="000000"/>
          <w:sz w:val="22"/>
          <w:szCs w:val="22"/>
        </w:rPr>
      </w:pPr>
    </w:p>
    <w:p w:rsidR="007C6ED5" w:rsidRPr="00206E95" w:rsidRDefault="007C6ED5" w:rsidP="007C6ED5">
      <w:pPr>
        <w:pStyle w:val="BodyText"/>
        <w:rPr>
          <w:color w:val="000000"/>
          <w:sz w:val="22"/>
          <w:szCs w:val="22"/>
        </w:rPr>
      </w:pPr>
      <w:r w:rsidRPr="00206E95">
        <w:rPr>
          <w:color w:val="000000"/>
          <w:sz w:val="22"/>
          <w:szCs w:val="22"/>
        </w:rPr>
        <w:t xml:space="preserve">Salary will be on a scale </w:t>
      </w:r>
      <w:proofErr w:type="gramStart"/>
      <w:r w:rsidR="00870396" w:rsidRPr="00206E95">
        <w:rPr>
          <w:color w:val="000000"/>
          <w:sz w:val="22"/>
          <w:szCs w:val="22"/>
        </w:rPr>
        <w:t>between</w:t>
      </w:r>
      <w:r w:rsidR="00870396">
        <w:rPr>
          <w:color w:val="000000"/>
          <w:sz w:val="22"/>
          <w:szCs w:val="22"/>
        </w:rPr>
        <w:t xml:space="preserve"> </w:t>
      </w:r>
      <w:r w:rsidR="00870396" w:rsidRPr="00206E95">
        <w:rPr>
          <w:color w:val="000000"/>
          <w:sz w:val="22"/>
          <w:szCs w:val="22"/>
        </w:rPr>
        <w:t>€</w:t>
      </w:r>
      <w:r w:rsidR="00206E95" w:rsidRPr="00206E95">
        <w:rPr>
          <w:color w:val="000000"/>
          <w:sz w:val="22"/>
          <w:szCs w:val="22"/>
        </w:rPr>
        <w:t>34,759</w:t>
      </w:r>
      <w:r w:rsidRPr="00206E95">
        <w:rPr>
          <w:color w:val="000000"/>
          <w:sz w:val="22"/>
          <w:szCs w:val="22"/>
        </w:rPr>
        <w:t xml:space="preserve"> - €</w:t>
      </w:r>
      <w:r w:rsidR="00206E95" w:rsidRPr="00206E95">
        <w:rPr>
          <w:color w:val="000000"/>
          <w:sz w:val="22"/>
          <w:szCs w:val="22"/>
        </w:rPr>
        <w:t>67,056</w:t>
      </w:r>
      <w:proofErr w:type="gramEnd"/>
    </w:p>
    <w:p w:rsidR="007C6ED5" w:rsidRPr="00206E95" w:rsidRDefault="007C6ED5" w:rsidP="007C6ED5">
      <w:pPr>
        <w:pStyle w:val="BodyText"/>
        <w:rPr>
          <w:color w:val="000000"/>
          <w:sz w:val="22"/>
          <w:szCs w:val="22"/>
        </w:rPr>
      </w:pPr>
    </w:p>
    <w:p w:rsidR="007C6ED5" w:rsidRPr="00206E95" w:rsidRDefault="007C6ED5" w:rsidP="007C6ED5">
      <w:pPr>
        <w:pStyle w:val="BodyText"/>
        <w:rPr>
          <w:color w:val="000000"/>
          <w:sz w:val="22"/>
          <w:szCs w:val="22"/>
        </w:rPr>
      </w:pPr>
      <w:r w:rsidRPr="00206E95">
        <w:rPr>
          <w:color w:val="000000"/>
          <w:sz w:val="22"/>
          <w:szCs w:val="22"/>
        </w:rPr>
        <w:t xml:space="preserve">Further details about this post including a detailed job description </w:t>
      </w:r>
      <w:r w:rsidR="00BC183E" w:rsidRPr="00206E95">
        <w:rPr>
          <w:color w:val="000000"/>
          <w:sz w:val="22"/>
          <w:szCs w:val="22"/>
        </w:rPr>
        <w:t xml:space="preserve">and application form </w:t>
      </w:r>
      <w:r w:rsidRPr="00206E95">
        <w:rPr>
          <w:color w:val="000000"/>
          <w:sz w:val="22"/>
          <w:szCs w:val="22"/>
        </w:rPr>
        <w:t xml:space="preserve">can be found on </w:t>
      </w:r>
      <w:hyperlink r:id="rId8" w:history="1">
        <w:r w:rsidRPr="00206E95">
          <w:rPr>
            <w:rStyle w:val="Hyperlink"/>
            <w:sz w:val="22"/>
            <w:szCs w:val="22"/>
          </w:rPr>
          <w:t>http://www.lph.ie/job_vacancies.php</w:t>
        </w:r>
      </w:hyperlink>
      <w:r w:rsidRPr="00206E95">
        <w:rPr>
          <w:color w:val="000000"/>
          <w:sz w:val="22"/>
          <w:szCs w:val="22"/>
        </w:rPr>
        <w:t xml:space="preserve"> or by contacting the HR department at </w:t>
      </w:r>
      <w:hyperlink r:id="rId9" w:history="1">
        <w:r w:rsidRPr="00206E95">
          <w:rPr>
            <w:rStyle w:val="Hyperlink"/>
            <w:sz w:val="22"/>
            <w:szCs w:val="22"/>
          </w:rPr>
          <w:t>recruitment@lph.ie</w:t>
        </w:r>
      </w:hyperlink>
    </w:p>
    <w:p w:rsidR="007C6ED5" w:rsidRPr="00206E95" w:rsidRDefault="007C6ED5" w:rsidP="007C6ED5">
      <w:pPr>
        <w:pStyle w:val="BodyText"/>
        <w:rPr>
          <w:color w:val="000000"/>
          <w:sz w:val="22"/>
          <w:szCs w:val="22"/>
        </w:rPr>
      </w:pPr>
      <w:r w:rsidRPr="00206E95">
        <w:rPr>
          <w:color w:val="000000"/>
          <w:sz w:val="22"/>
          <w:szCs w:val="22"/>
        </w:rPr>
        <w:t xml:space="preserve">Queries relating to the role itself can be directed to </w:t>
      </w:r>
      <w:r w:rsidR="00206E95" w:rsidRPr="00206E95">
        <w:rPr>
          <w:color w:val="000000"/>
          <w:sz w:val="22"/>
          <w:szCs w:val="22"/>
        </w:rPr>
        <w:t>Emma Convey</w:t>
      </w:r>
      <w:r w:rsidRPr="00206E95">
        <w:rPr>
          <w:color w:val="000000"/>
          <w:sz w:val="22"/>
          <w:szCs w:val="22"/>
        </w:rPr>
        <w:t xml:space="preserve">, </w:t>
      </w:r>
      <w:r w:rsidR="00870396">
        <w:rPr>
          <w:color w:val="000000"/>
          <w:sz w:val="22"/>
          <w:szCs w:val="22"/>
        </w:rPr>
        <w:t>Head of Pharmacy</w:t>
      </w:r>
      <w:r w:rsidRPr="00206E95">
        <w:rPr>
          <w:color w:val="000000"/>
          <w:sz w:val="22"/>
          <w:szCs w:val="22"/>
        </w:rPr>
        <w:t xml:space="preserve"> on </w:t>
      </w:r>
      <w:r w:rsidR="005F1C96" w:rsidRPr="00206E95">
        <w:rPr>
          <w:color w:val="000000"/>
          <w:sz w:val="22"/>
          <w:szCs w:val="22"/>
        </w:rPr>
        <w:t xml:space="preserve">01 216 </w:t>
      </w:r>
      <w:r w:rsidR="00290D4A" w:rsidRPr="00206E95">
        <w:rPr>
          <w:color w:val="000000"/>
          <w:sz w:val="22"/>
          <w:szCs w:val="22"/>
        </w:rPr>
        <w:t>0533</w:t>
      </w:r>
      <w:r w:rsidRPr="00206E95">
        <w:rPr>
          <w:color w:val="000000"/>
          <w:sz w:val="22"/>
          <w:szCs w:val="22"/>
        </w:rPr>
        <w:t xml:space="preserve"> or </w:t>
      </w:r>
      <w:r w:rsidR="00290D4A" w:rsidRPr="00206E95">
        <w:rPr>
          <w:color w:val="000000"/>
          <w:sz w:val="22"/>
          <w:szCs w:val="22"/>
        </w:rPr>
        <w:t xml:space="preserve">by email at </w:t>
      </w:r>
      <w:hyperlink r:id="rId10" w:history="1">
        <w:r w:rsidR="00206E95" w:rsidRPr="00206E95">
          <w:rPr>
            <w:rStyle w:val="Hyperlink"/>
            <w:sz w:val="22"/>
            <w:szCs w:val="22"/>
          </w:rPr>
          <w:t>emmaconvey@lph.ie</w:t>
        </w:r>
      </w:hyperlink>
      <w:r w:rsidR="00206E95" w:rsidRPr="00206E95">
        <w:rPr>
          <w:color w:val="000000"/>
          <w:sz w:val="22"/>
          <w:szCs w:val="22"/>
        </w:rPr>
        <w:t xml:space="preserve"> </w:t>
      </w:r>
      <w:r w:rsidR="00290D4A" w:rsidRPr="00206E95">
        <w:rPr>
          <w:color w:val="000000"/>
          <w:sz w:val="22"/>
          <w:szCs w:val="22"/>
        </w:rPr>
        <w:t xml:space="preserve"> </w:t>
      </w:r>
      <w:r w:rsidR="00870396">
        <w:rPr>
          <w:color w:val="000000"/>
          <w:sz w:val="22"/>
          <w:szCs w:val="22"/>
        </w:rPr>
        <w:t xml:space="preserve">or </w:t>
      </w:r>
      <w:r w:rsidR="00290D4A" w:rsidRPr="00206E95">
        <w:rPr>
          <w:color w:val="000000"/>
          <w:sz w:val="22"/>
          <w:szCs w:val="22"/>
        </w:rPr>
        <w:t>p</w:t>
      </w:r>
      <w:r w:rsidRPr="00206E95">
        <w:rPr>
          <w:color w:val="000000"/>
          <w:sz w:val="22"/>
          <w:szCs w:val="22"/>
        </w:rPr>
        <w:t xml:space="preserve">lease contact the HR Department on 01 2955055 </w:t>
      </w:r>
      <w:proofErr w:type="spellStart"/>
      <w:r w:rsidRPr="00206E95">
        <w:rPr>
          <w:color w:val="000000"/>
          <w:sz w:val="22"/>
          <w:szCs w:val="22"/>
        </w:rPr>
        <w:t>ext</w:t>
      </w:r>
      <w:proofErr w:type="spellEnd"/>
      <w:r w:rsidRPr="00206E95">
        <w:rPr>
          <w:color w:val="000000"/>
          <w:sz w:val="22"/>
          <w:szCs w:val="22"/>
        </w:rPr>
        <w:t xml:space="preserve"> 281 or 280.</w:t>
      </w:r>
    </w:p>
    <w:p w:rsidR="007C6ED5" w:rsidRPr="00206E95" w:rsidRDefault="007C6ED5" w:rsidP="007C6ED5">
      <w:pPr>
        <w:pStyle w:val="BodyText"/>
        <w:rPr>
          <w:color w:val="000000"/>
          <w:sz w:val="22"/>
          <w:szCs w:val="22"/>
        </w:rPr>
      </w:pPr>
    </w:p>
    <w:p w:rsidR="007C6ED5" w:rsidRPr="000D4173" w:rsidRDefault="007C6ED5" w:rsidP="007C6ED5">
      <w:pPr>
        <w:pStyle w:val="BodyText"/>
        <w:rPr>
          <w:b/>
          <w:color w:val="000000"/>
          <w:sz w:val="22"/>
          <w:szCs w:val="22"/>
          <w:u w:val="single"/>
        </w:rPr>
      </w:pPr>
      <w:r w:rsidRPr="00206E95">
        <w:rPr>
          <w:color w:val="000000"/>
          <w:sz w:val="22"/>
          <w:szCs w:val="22"/>
        </w:rPr>
        <w:t xml:space="preserve">Closing date for receipt of applications for the above post is </w:t>
      </w:r>
      <w:r w:rsidR="00870396" w:rsidRPr="000D4173">
        <w:rPr>
          <w:b/>
          <w:color w:val="000000"/>
          <w:sz w:val="22"/>
          <w:szCs w:val="22"/>
          <w:u w:val="single"/>
        </w:rPr>
        <w:t>Monday 12</w:t>
      </w:r>
      <w:r w:rsidR="00870396" w:rsidRPr="000D4173">
        <w:rPr>
          <w:b/>
          <w:color w:val="000000"/>
          <w:sz w:val="22"/>
          <w:szCs w:val="22"/>
          <w:u w:val="single"/>
          <w:vertAlign w:val="superscript"/>
        </w:rPr>
        <w:t>th</w:t>
      </w:r>
      <w:r w:rsidR="00870396" w:rsidRPr="000D4173">
        <w:rPr>
          <w:b/>
          <w:color w:val="000000"/>
          <w:sz w:val="22"/>
          <w:szCs w:val="22"/>
          <w:u w:val="single"/>
        </w:rPr>
        <w:t xml:space="preserve"> April 2021</w:t>
      </w:r>
      <w:r w:rsidR="00C41C9B">
        <w:rPr>
          <w:b/>
          <w:color w:val="000000"/>
          <w:sz w:val="22"/>
          <w:szCs w:val="22"/>
          <w:u w:val="single"/>
        </w:rPr>
        <w:t xml:space="preserve"> at 5pm</w:t>
      </w:r>
      <w:r w:rsidRPr="000D4173">
        <w:rPr>
          <w:b/>
          <w:color w:val="000000"/>
          <w:sz w:val="22"/>
          <w:szCs w:val="22"/>
          <w:u w:val="single"/>
        </w:rPr>
        <w:t>.</w:t>
      </w:r>
    </w:p>
    <w:p w:rsidR="007C6ED5" w:rsidRPr="00206E95" w:rsidRDefault="007C6ED5" w:rsidP="007C6ED5">
      <w:pPr>
        <w:pStyle w:val="BodyText"/>
        <w:rPr>
          <w:color w:val="000000"/>
          <w:sz w:val="22"/>
          <w:szCs w:val="22"/>
        </w:rPr>
      </w:pPr>
      <w:r w:rsidRPr="00206E95">
        <w:rPr>
          <w:color w:val="000000"/>
          <w:sz w:val="22"/>
          <w:szCs w:val="22"/>
        </w:rPr>
        <w:t xml:space="preserve">Interested candidates are requested to submit </w:t>
      </w:r>
      <w:r w:rsidR="00BC183E" w:rsidRPr="00206E95">
        <w:rPr>
          <w:color w:val="000000"/>
          <w:sz w:val="22"/>
          <w:szCs w:val="22"/>
        </w:rPr>
        <w:t>a</w:t>
      </w:r>
      <w:r w:rsidRPr="00206E95">
        <w:rPr>
          <w:color w:val="000000"/>
          <w:sz w:val="22"/>
          <w:szCs w:val="22"/>
        </w:rPr>
        <w:t xml:space="preserve"> completed Application Form and </w:t>
      </w:r>
      <w:r w:rsidR="00CA61F0" w:rsidRPr="00206E95">
        <w:rPr>
          <w:color w:val="000000"/>
          <w:sz w:val="22"/>
          <w:szCs w:val="22"/>
        </w:rPr>
        <w:t xml:space="preserve">detailed </w:t>
      </w:r>
      <w:r w:rsidRPr="00206E95">
        <w:rPr>
          <w:color w:val="000000"/>
          <w:sz w:val="22"/>
          <w:szCs w:val="22"/>
        </w:rPr>
        <w:t xml:space="preserve">CV (marked private and confidential) to: </w:t>
      </w:r>
      <w:proofErr w:type="spellStart"/>
      <w:r w:rsidRPr="00206E95">
        <w:rPr>
          <w:color w:val="000000"/>
          <w:sz w:val="22"/>
          <w:szCs w:val="22"/>
        </w:rPr>
        <w:t>Ms</w:t>
      </w:r>
      <w:proofErr w:type="spellEnd"/>
      <w:r w:rsidRPr="00206E95">
        <w:rPr>
          <w:color w:val="000000"/>
          <w:sz w:val="22"/>
          <w:szCs w:val="22"/>
        </w:rPr>
        <w:t xml:space="preserve"> Rosemary O’Connell, Human Resources Department, Leopardstown Park Hospital or email </w:t>
      </w:r>
      <w:hyperlink r:id="rId11" w:history="1">
        <w:r w:rsidRPr="00206E95">
          <w:rPr>
            <w:rStyle w:val="Hyperlink"/>
            <w:sz w:val="22"/>
            <w:szCs w:val="22"/>
          </w:rPr>
          <w:t>recruitment@lph.ie</w:t>
        </w:r>
      </w:hyperlink>
    </w:p>
    <w:p w:rsidR="00E02B72" w:rsidRPr="00206E95" w:rsidRDefault="00E02B72" w:rsidP="007C6ED5">
      <w:pPr>
        <w:pStyle w:val="BodyText"/>
        <w:jc w:val="center"/>
        <w:rPr>
          <w:b/>
          <w:sz w:val="18"/>
          <w:szCs w:val="18"/>
        </w:rPr>
      </w:pPr>
    </w:p>
    <w:p w:rsidR="00E02B72" w:rsidRPr="00206E95" w:rsidRDefault="00E02B72" w:rsidP="007C6ED5">
      <w:pPr>
        <w:pStyle w:val="BodyText"/>
        <w:jc w:val="center"/>
        <w:rPr>
          <w:b/>
          <w:sz w:val="18"/>
          <w:szCs w:val="18"/>
        </w:rPr>
      </w:pPr>
      <w:bookmarkStart w:id="0" w:name="_GoBack"/>
      <w:bookmarkEnd w:id="0"/>
    </w:p>
    <w:p w:rsidR="007C6ED5" w:rsidRPr="00206E95" w:rsidRDefault="007C6ED5" w:rsidP="007C6ED5">
      <w:pPr>
        <w:pStyle w:val="BodyText"/>
        <w:jc w:val="center"/>
        <w:rPr>
          <w:color w:val="000000"/>
          <w:sz w:val="22"/>
          <w:szCs w:val="22"/>
        </w:rPr>
      </w:pPr>
      <w:r w:rsidRPr="00206E95">
        <w:rPr>
          <w:b/>
          <w:sz w:val="18"/>
          <w:szCs w:val="18"/>
        </w:rPr>
        <w:t>Leopardstown Park Hospital</w:t>
      </w:r>
    </w:p>
    <w:p w:rsidR="00BB6D40" w:rsidRPr="00206E95" w:rsidRDefault="00E02B72" w:rsidP="007C6ED5">
      <w:r w:rsidRPr="00206E95">
        <w:rPr>
          <w:b/>
          <w:i/>
          <w:sz w:val="18"/>
          <w:szCs w:val="18"/>
        </w:rPr>
        <w:tab/>
      </w:r>
      <w:r w:rsidRPr="00206E95">
        <w:rPr>
          <w:b/>
          <w:i/>
          <w:sz w:val="18"/>
          <w:szCs w:val="18"/>
        </w:rPr>
        <w:tab/>
      </w:r>
      <w:r w:rsidRPr="00206E95">
        <w:rPr>
          <w:b/>
          <w:i/>
          <w:sz w:val="18"/>
          <w:szCs w:val="18"/>
        </w:rPr>
        <w:tab/>
      </w:r>
      <w:r w:rsidRPr="00206E95">
        <w:rPr>
          <w:b/>
          <w:i/>
          <w:sz w:val="18"/>
          <w:szCs w:val="18"/>
        </w:rPr>
        <w:tab/>
      </w:r>
      <w:proofErr w:type="gramStart"/>
      <w:r w:rsidR="007C6ED5" w:rsidRPr="00206E95">
        <w:rPr>
          <w:b/>
          <w:i/>
          <w:sz w:val="18"/>
          <w:szCs w:val="18"/>
        </w:rPr>
        <w:t>is</w:t>
      </w:r>
      <w:proofErr w:type="gramEnd"/>
      <w:r w:rsidR="007C6ED5" w:rsidRPr="00206E95">
        <w:rPr>
          <w:b/>
          <w:i/>
          <w:sz w:val="18"/>
          <w:szCs w:val="18"/>
        </w:rPr>
        <w:t xml:space="preserve"> an equal opportunities employer.</w:t>
      </w:r>
    </w:p>
    <w:sectPr w:rsidR="00BB6D40" w:rsidRPr="00206E9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AD" w:rsidRDefault="004C04AD" w:rsidP="00E02B72">
      <w:r>
        <w:separator/>
      </w:r>
    </w:p>
  </w:endnote>
  <w:endnote w:type="continuationSeparator" w:id="0">
    <w:p w:rsidR="004C04AD" w:rsidRDefault="004C04AD" w:rsidP="00E0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AD" w:rsidRDefault="004C04AD" w:rsidP="00E02B72">
      <w:r>
        <w:separator/>
      </w:r>
    </w:p>
  </w:footnote>
  <w:footnote w:type="continuationSeparator" w:id="0">
    <w:p w:rsidR="004C04AD" w:rsidRDefault="004C04AD" w:rsidP="00E0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72" w:rsidRDefault="00E02B72">
    <w:pPr>
      <w:pStyle w:val="Header"/>
    </w:pPr>
    <w:r>
      <w:rPr>
        <w:noProof/>
        <w:lang w:val="en-IE" w:eastAsia="en-IE"/>
      </w:rPr>
      <w:drawing>
        <wp:inline distT="0" distB="0" distL="0" distR="0">
          <wp:extent cx="1271440" cy="790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979" cy="796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B4956"/>
    <w:multiLevelType w:val="hybridMultilevel"/>
    <w:tmpl w:val="29061B3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D5"/>
    <w:rsid w:val="000D4173"/>
    <w:rsid w:val="00206E95"/>
    <w:rsid w:val="00290D4A"/>
    <w:rsid w:val="004C04AD"/>
    <w:rsid w:val="005F1C96"/>
    <w:rsid w:val="006547A3"/>
    <w:rsid w:val="006A30B2"/>
    <w:rsid w:val="007C6ED5"/>
    <w:rsid w:val="00870396"/>
    <w:rsid w:val="00AA3FE1"/>
    <w:rsid w:val="00BB6D40"/>
    <w:rsid w:val="00BC183E"/>
    <w:rsid w:val="00C41C9B"/>
    <w:rsid w:val="00CA61F0"/>
    <w:rsid w:val="00E02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D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6ED5"/>
    <w:rPr>
      <w:sz w:val="20"/>
      <w:szCs w:val="20"/>
      <w:lang w:val="en-US"/>
    </w:rPr>
  </w:style>
  <w:style w:type="character" w:customStyle="1" w:styleId="BodyTextChar">
    <w:name w:val="Body Text Char"/>
    <w:basedOn w:val="DefaultParagraphFont"/>
    <w:link w:val="BodyText"/>
    <w:rsid w:val="007C6ED5"/>
    <w:rPr>
      <w:rFonts w:ascii="Times New Roman" w:eastAsia="Times New Roman" w:hAnsi="Times New Roman" w:cs="Times New Roman"/>
      <w:sz w:val="20"/>
      <w:szCs w:val="20"/>
      <w:lang w:val="en-US"/>
    </w:rPr>
  </w:style>
  <w:style w:type="character" w:styleId="Hyperlink">
    <w:name w:val="Hyperlink"/>
    <w:rsid w:val="007C6ED5"/>
    <w:rPr>
      <w:color w:val="0000FF"/>
      <w:u w:val="single"/>
    </w:rPr>
  </w:style>
  <w:style w:type="paragraph" w:styleId="Header">
    <w:name w:val="header"/>
    <w:basedOn w:val="Normal"/>
    <w:link w:val="HeaderChar"/>
    <w:uiPriority w:val="99"/>
    <w:unhideWhenUsed/>
    <w:rsid w:val="00E02B72"/>
    <w:pPr>
      <w:tabs>
        <w:tab w:val="center" w:pos="4513"/>
        <w:tab w:val="right" w:pos="9026"/>
      </w:tabs>
    </w:pPr>
  </w:style>
  <w:style w:type="character" w:customStyle="1" w:styleId="HeaderChar">
    <w:name w:val="Header Char"/>
    <w:basedOn w:val="DefaultParagraphFont"/>
    <w:link w:val="Header"/>
    <w:uiPriority w:val="99"/>
    <w:rsid w:val="00E02B7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02B72"/>
    <w:pPr>
      <w:tabs>
        <w:tab w:val="center" w:pos="4513"/>
        <w:tab w:val="right" w:pos="9026"/>
      </w:tabs>
    </w:pPr>
  </w:style>
  <w:style w:type="character" w:customStyle="1" w:styleId="FooterChar">
    <w:name w:val="Footer Char"/>
    <w:basedOn w:val="DefaultParagraphFont"/>
    <w:link w:val="Footer"/>
    <w:uiPriority w:val="99"/>
    <w:rsid w:val="00E02B7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54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A3"/>
    <w:rPr>
      <w:rFonts w:ascii="Segoe UI" w:eastAsia="Times New Roman" w:hAnsi="Segoe UI" w:cs="Segoe UI"/>
      <w:sz w:val="18"/>
      <w:szCs w:val="18"/>
      <w:lang w:val="en-GB"/>
    </w:rPr>
  </w:style>
  <w:style w:type="table" w:styleId="TableGrid">
    <w:name w:val="Table Grid"/>
    <w:basedOn w:val="TableNormal"/>
    <w:uiPriority w:val="59"/>
    <w:rsid w:val="00206E95"/>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D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6ED5"/>
    <w:rPr>
      <w:sz w:val="20"/>
      <w:szCs w:val="20"/>
      <w:lang w:val="en-US"/>
    </w:rPr>
  </w:style>
  <w:style w:type="character" w:customStyle="1" w:styleId="BodyTextChar">
    <w:name w:val="Body Text Char"/>
    <w:basedOn w:val="DefaultParagraphFont"/>
    <w:link w:val="BodyText"/>
    <w:rsid w:val="007C6ED5"/>
    <w:rPr>
      <w:rFonts w:ascii="Times New Roman" w:eastAsia="Times New Roman" w:hAnsi="Times New Roman" w:cs="Times New Roman"/>
      <w:sz w:val="20"/>
      <w:szCs w:val="20"/>
      <w:lang w:val="en-US"/>
    </w:rPr>
  </w:style>
  <w:style w:type="character" w:styleId="Hyperlink">
    <w:name w:val="Hyperlink"/>
    <w:rsid w:val="007C6ED5"/>
    <w:rPr>
      <w:color w:val="0000FF"/>
      <w:u w:val="single"/>
    </w:rPr>
  </w:style>
  <w:style w:type="paragraph" w:styleId="Header">
    <w:name w:val="header"/>
    <w:basedOn w:val="Normal"/>
    <w:link w:val="HeaderChar"/>
    <w:uiPriority w:val="99"/>
    <w:unhideWhenUsed/>
    <w:rsid w:val="00E02B72"/>
    <w:pPr>
      <w:tabs>
        <w:tab w:val="center" w:pos="4513"/>
        <w:tab w:val="right" w:pos="9026"/>
      </w:tabs>
    </w:pPr>
  </w:style>
  <w:style w:type="character" w:customStyle="1" w:styleId="HeaderChar">
    <w:name w:val="Header Char"/>
    <w:basedOn w:val="DefaultParagraphFont"/>
    <w:link w:val="Header"/>
    <w:uiPriority w:val="99"/>
    <w:rsid w:val="00E02B7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02B72"/>
    <w:pPr>
      <w:tabs>
        <w:tab w:val="center" w:pos="4513"/>
        <w:tab w:val="right" w:pos="9026"/>
      </w:tabs>
    </w:pPr>
  </w:style>
  <w:style w:type="character" w:customStyle="1" w:styleId="FooterChar">
    <w:name w:val="Footer Char"/>
    <w:basedOn w:val="DefaultParagraphFont"/>
    <w:link w:val="Footer"/>
    <w:uiPriority w:val="99"/>
    <w:rsid w:val="00E02B7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54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A3"/>
    <w:rPr>
      <w:rFonts w:ascii="Segoe UI" w:eastAsia="Times New Roman" w:hAnsi="Segoe UI" w:cs="Segoe UI"/>
      <w:sz w:val="18"/>
      <w:szCs w:val="18"/>
      <w:lang w:val="en-GB"/>
    </w:rPr>
  </w:style>
  <w:style w:type="table" w:styleId="TableGrid">
    <w:name w:val="Table Grid"/>
    <w:basedOn w:val="TableNormal"/>
    <w:uiPriority w:val="59"/>
    <w:rsid w:val="00206E95"/>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h.ie/job_vacancie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ph.ie" TargetMode="External"/><Relationship Id="rId5" Type="http://schemas.openxmlformats.org/officeDocument/2006/relationships/webSettings" Target="webSettings.xml"/><Relationship Id="rId10" Type="http://schemas.openxmlformats.org/officeDocument/2006/relationships/hyperlink" Target="mailto:emmaconvey@lph.ie" TargetMode="External"/><Relationship Id="rId4" Type="http://schemas.openxmlformats.org/officeDocument/2006/relationships/settings" Target="settings.xml"/><Relationship Id="rId9" Type="http://schemas.openxmlformats.org/officeDocument/2006/relationships/hyperlink" Target="mailto:recruitment@lph.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Emma Convey</cp:lastModifiedBy>
  <cp:revision>4</cp:revision>
  <cp:lastPrinted>2020-11-17T14:24:00Z</cp:lastPrinted>
  <dcterms:created xsi:type="dcterms:W3CDTF">2021-03-25T12:30:00Z</dcterms:created>
  <dcterms:modified xsi:type="dcterms:W3CDTF">2021-03-25T14:25:00Z</dcterms:modified>
</cp:coreProperties>
</file>